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noWrap/>
            <w:vAlign w:val="bottom"/>
            <w:hideMark/>
          </w:tcPr>
          <w:p w14:paraId="319A30A9" w14:textId="58D348D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377E56DC" w14:textId="51BD26ED" w:rsidR="00EB0036" w:rsidRPr="00445879" w:rsidRDefault="00EB0036" w:rsidP="00E75EAB">
            <w:pPr>
              <w:spacing w:after="0" w:line="240" w:lineRule="auto"/>
              <w:jc w:val="center"/>
              <w:rPr>
                <w:rFonts w:ascii="Calibri" w:eastAsia="Times New Roman" w:hAnsi="Calibri" w:cs="Times New Roman"/>
                <w:b/>
                <w:color w:val="000000"/>
                <w:sz w:val="16"/>
                <w:szCs w:val="16"/>
              </w:rPr>
            </w:pPr>
          </w:p>
        </w:tc>
        <w:tc>
          <w:tcPr>
            <w:tcW w:w="1701" w:type="dxa"/>
            <w:gridSpan w:val="2"/>
            <w:tcBorders>
              <w:top w:val="single" w:sz="8" w:space="0" w:color="auto"/>
              <w:left w:val="nil"/>
              <w:bottom w:val="double" w:sz="6" w:space="0" w:color="auto"/>
              <w:right w:val="single" w:sz="8" w:space="0" w:color="auto"/>
            </w:tcBorders>
            <w:noWrap/>
            <w:vAlign w:val="bottom"/>
            <w:hideMark/>
          </w:tcPr>
          <w:p w14:paraId="4ADAA520" w14:textId="5BC939D9" w:rsidR="00EB0036" w:rsidRPr="00A57062" w:rsidRDefault="00EB0036" w:rsidP="00907AD3">
            <w:pPr>
              <w:spacing w:after="0" w:line="240" w:lineRule="auto"/>
              <w:jc w:val="center"/>
              <w:rPr>
                <w:rFonts w:ascii="Calibri" w:eastAsia="Times New Roman" w:hAnsi="Calibri" w:cs="Times New Roman"/>
                <w:b/>
                <w:color w:val="000000"/>
                <w:sz w:val="16"/>
                <w:szCs w:val="16"/>
              </w:rPr>
            </w:pPr>
          </w:p>
        </w:tc>
        <w:tc>
          <w:tcPr>
            <w:tcW w:w="1276" w:type="dxa"/>
            <w:tcBorders>
              <w:top w:val="single" w:sz="8" w:space="0" w:color="auto"/>
              <w:left w:val="nil"/>
              <w:bottom w:val="double" w:sz="6" w:space="0" w:color="auto"/>
              <w:right w:val="single" w:sz="8" w:space="0" w:color="auto"/>
            </w:tcBorders>
            <w:noWrap/>
            <w:vAlign w:val="bottom"/>
            <w:hideMark/>
          </w:tcPr>
          <w:p w14:paraId="40FD9544" w14:textId="79EFF46D" w:rsidR="00EB0036" w:rsidRPr="001D1032" w:rsidRDefault="00EB0036" w:rsidP="00E75EAB">
            <w:pPr>
              <w:spacing w:after="0" w:line="240" w:lineRule="auto"/>
              <w:jc w:val="center"/>
              <w:rPr>
                <w:rFonts w:ascii="Calibri" w:eastAsia="Times New Roman" w:hAnsi="Calibri" w:cs="Times New Roman"/>
                <w:b/>
                <w:color w:val="000000"/>
                <w:sz w:val="16"/>
                <w:szCs w:val="16"/>
              </w:rPr>
            </w:pPr>
          </w:p>
        </w:tc>
        <w:tc>
          <w:tcPr>
            <w:tcW w:w="2976" w:type="dxa"/>
            <w:gridSpan w:val="5"/>
            <w:tcBorders>
              <w:top w:val="single" w:sz="8" w:space="0" w:color="auto"/>
              <w:left w:val="nil"/>
              <w:bottom w:val="double" w:sz="6" w:space="0" w:color="auto"/>
              <w:right w:val="double" w:sz="6" w:space="0" w:color="auto"/>
            </w:tcBorders>
            <w:noWrap/>
            <w:vAlign w:val="bottom"/>
            <w:hideMark/>
          </w:tcPr>
          <w:p w14:paraId="1BFE20AF" w14:textId="5B0C178A" w:rsidR="00850683" w:rsidRPr="002A00C3" w:rsidRDefault="00850683" w:rsidP="00907AD3">
            <w:pPr>
              <w:spacing w:after="0" w:line="240" w:lineRule="auto"/>
              <w:jc w:val="center"/>
              <w:rPr>
                <w:rFonts w:ascii="Calibri" w:eastAsia="Times New Roman" w:hAnsi="Calibri" w:cs="Times New Roman"/>
                <w:color w:val="000000"/>
                <w:sz w:val="16"/>
                <w:szCs w:val="16"/>
              </w:rPr>
            </w:pP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noWrap/>
            <w:vAlign w:val="bottom"/>
            <w:hideMark/>
          </w:tcPr>
          <w:p w14:paraId="0D77690C" w14:textId="77777777" w:rsidR="00EB0036"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Natália Sofia Matos dos Santos</w:t>
            </w:r>
          </w:p>
          <w:p w14:paraId="6C8A2496" w14:textId="54EED2E5"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1" w:history="1">
              <w:r w:rsidRPr="003C3904">
                <w:rPr>
                  <w:rStyle w:val="Hiperligao"/>
                  <w:rFonts w:ascii="Calibri" w:eastAsia="Times New Roman" w:hAnsi="Calibri" w:cs="Times New Roman"/>
                  <w:sz w:val="16"/>
                  <w:szCs w:val="16"/>
                </w:rPr>
                <w:t>natalia@ipb.pt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05D09B29" w14:textId="0CDD343B"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single" w:sz="8" w:space="0" w:color="auto"/>
              <w:right w:val="nil"/>
            </w:tcBorders>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single" w:sz="8" w:space="0" w:color="auto"/>
              <w:right w:val="nil"/>
            </w:tcBorders>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single" w:sz="8" w:space="0" w:color="auto"/>
              <w:right w:val="single" w:sz="8" w:space="0" w:color="auto"/>
            </w:tcBorders>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32F30D2F" w:rsidR="00D363A9" w:rsidRPr="00665595" w:rsidRDefault="00EC5207" w:rsidP="00901ABD">
      <w:pPr>
        <w:rPr>
          <w:color w:val="FFFFFF" w:themeColor="background1"/>
        </w:rPr>
      </w:pPr>
      <w:r w:rsidRPr="00665595">
        <w:rPr>
          <w:rStyle w:val="Refdenotaderodap"/>
          <w:color w:val="FFFFFF" w:themeColor="background1"/>
        </w:rPr>
        <w:footnoteReference w:id="1"/>
      </w:r>
      <w:r w:rsidRPr="00665595">
        <w:rPr>
          <w:rStyle w:val="Refdenotaderodap"/>
          <w:color w:val="FFFFFF" w:themeColor="background1"/>
        </w:rPr>
        <w:t>_</w:t>
      </w:r>
    </w:p>
    <w:sectPr w:rsidR="00D363A9" w:rsidRPr="00665595"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874D" w14:textId="77777777" w:rsidR="005A2E31" w:rsidRDefault="005A2E31" w:rsidP="00261299">
      <w:pPr>
        <w:spacing w:after="0" w:line="240" w:lineRule="auto"/>
      </w:pPr>
      <w:r>
        <w:separator/>
      </w:r>
    </w:p>
  </w:endnote>
  <w:endnote w:type="continuationSeparator" w:id="0">
    <w:p w14:paraId="6D9903AD" w14:textId="77777777" w:rsidR="005A2E31" w:rsidRDefault="005A2E31"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3FFB7228" w14:textId="0A003A7E" w:rsidR="005D6D50" w:rsidRDefault="005D6D50">
        <w:pPr>
          <w:pStyle w:val="Rodap"/>
          <w:jc w:val="center"/>
        </w:pPr>
        <w:r>
          <w:fldChar w:fldCharType="begin"/>
        </w:r>
        <w:r>
          <w:instrText xml:space="preserve"> PAGE   \* MERGEFORMAT </w:instrText>
        </w:r>
        <w:r>
          <w:fldChar w:fldCharType="separate"/>
        </w:r>
        <w:r w:rsidR="000A0995">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3AAD" w14:textId="77777777" w:rsidR="005A2E31" w:rsidRDefault="005A2E31" w:rsidP="00261299">
      <w:pPr>
        <w:spacing w:after="0" w:line="240" w:lineRule="auto"/>
      </w:pPr>
      <w:r>
        <w:separator/>
      </w:r>
    </w:p>
  </w:footnote>
  <w:footnote w:type="continuationSeparator" w:id="0">
    <w:p w14:paraId="2702CAD5" w14:textId="77777777" w:rsidR="005A2E31" w:rsidRDefault="005A2E31" w:rsidP="00261299">
      <w:pPr>
        <w:spacing w:after="0" w:line="240" w:lineRule="auto"/>
      </w:pPr>
      <w:r>
        <w:continuationSeparator/>
      </w:r>
    </w:p>
  </w:footnote>
  <w:footnote w:id="1">
    <w:p w14:paraId="6F7DB45C" w14:textId="77777777" w:rsidR="00EC5207" w:rsidRDefault="00EC5207" w:rsidP="00EC5207">
      <w:pPr>
        <w:pStyle w:val="Textodenotaderodap"/>
        <w:spacing w:before="120" w:after="120"/>
        <w:ind w:left="284" w:firstLine="0"/>
      </w:pPr>
      <w:r>
        <w:rPr>
          <w:rStyle w:val="Refdenotaderodap"/>
        </w:rPr>
        <w:t>_</w:t>
      </w:r>
      <w:r>
        <w:t xml:space="preserve"> </w:t>
      </w:r>
    </w:p>
    <w:p w14:paraId="01E2313C" w14:textId="6EBE92CA"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7BD34829"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14:paraId="38ABEF4E" w14:textId="55F02323"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hyperlink r:id="rId1" w:history="1">
        <w:r w:rsidR="00901ABD" w:rsidRPr="00901ABD">
          <w:rPr>
            <w:rStyle w:val="Hiperligao"/>
            <w:rFonts w:asciiTheme="minorHAnsi" w:hAnsiTheme="minorHAnsi" w:cstheme="minorHAnsi"/>
            <w:sz w:val="18"/>
            <w:szCs w:val="18"/>
          </w:rPr>
          <w:t>http://www.ipb.pt/go/d854</w:t>
        </w:r>
      </w:hyperlink>
    </w:p>
    <w:p w14:paraId="143ADF03" w14:textId="21EEEA44" w:rsidR="00901ABD" w:rsidRPr="00901ABD" w:rsidRDefault="00901ABD"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Textodenotaderodap"/>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iperligao"/>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elha"/>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en-US" w:eastAsia="en-US"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20__/20__</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9123" w14:textId="77777777" w:rsidR="005D6D50" w:rsidRDefault="005D6D50">
    <w:pPr>
      <w:pStyle w:val="Cabealho"/>
    </w:pPr>
    <w:r>
      <w:rPr>
        <w:noProof/>
        <w:lang w:val="en-US" w:eastAsia="en-US"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en-US" w:eastAsia="en-US"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7287547">
    <w:abstractNumId w:val="1"/>
  </w:num>
  <w:num w:numId="2" w16cid:durableId="96409615">
    <w:abstractNumId w:val="8"/>
  </w:num>
  <w:num w:numId="3" w16cid:durableId="1428652024">
    <w:abstractNumId w:val="3"/>
  </w:num>
  <w:num w:numId="4" w16cid:durableId="1176652426">
    <w:abstractNumId w:val="7"/>
  </w:num>
  <w:num w:numId="5" w16cid:durableId="1674724382">
    <w:abstractNumId w:val="13"/>
  </w:num>
  <w:num w:numId="6" w16cid:durableId="1101680946">
    <w:abstractNumId w:val="14"/>
  </w:num>
  <w:num w:numId="7" w16cid:durableId="884830486">
    <w:abstractNumId w:val="5"/>
  </w:num>
  <w:num w:numId="8" w16cid:durableId="883784639">
    <w:abstractNumId w:val="12"/>
  </w:num>
  <w:num w:numId="9" w16cid:durableId="929309484">
    <w:abstractNumId w:val="11"/>
  </w:num>
  <w:num w:numId="10" w16cid:durableId="1202355990">
    <w:abstractNumId w:val="9"/>
  </w:num>
  <w:num w:numId="11" w16cid:durableId="437912501">
    <w:abstractNumId w:val="10"/>
  </w:num>
  <w:num w:numId="12" w16cid:durableId="663751026">
    <w:abstractNumId w:val="2"/>
  </w:num>
  <w:num w:numId="13" w16cid:durableId="1773282890">
    <w:abstractNumId w:val="6"/>
  </w:num>
  <w:num w:numId="14" w16cid:durableId="1468471454">
    <w:abstractNumId w:val="0"/>
  </w:num>
  <w:num w:numId="15" w16cid:durableId="1670718748">
    <w:abstractNumId w:val="4"/>
  </w:num>
  <w:num w:numId="16" w16cid:durableId="351348790">
    <w:abstractNumId w:val="15"/>
  </w:num>
  <w:num w:numId="17" w16cid:durableId="388916017">
    <w:abstractNumId w:val="8"/>
  </w:num>
  <w:num w:numId="18" w16cid:durableId="1989438801">
    <w:abstractNumId w:val="3"/>
  </w:num>
  <w:num w:numId="19" w16cid:durableId="706640029">
    <w:abstractNumId w:val="7"/>
  </w:num>
  <w:num w:numId="20" w16cid:durableId="2051222926">
    <w:abstractNumId w:val="13"/>
  </w:num>
  <w:num w:numId="21" w16cid:durableId="1476289730">
    <w:abstractNumId w:val="14"/>
  </w:num>
  <w:num w:numId="22" w16cid:durableId="2081053597">
    <w:abstractNumId w:val="5"/>
  </w:num>
  <w:num w:numId="23" w16cid:durableId="840436584">
    <w:abstractNumId w:val="12"/>
  </w:num>
  <w:num w:numId="24" w16cid:durableId="191698001">
    <w:abstractNumId w:val="11"/>
  </w:num>
  <w:num w:numId="25" w16cid:durableId="320543033">
    <w:abstractNumId w:val="9"/>
  </w:num>
  <w:num w:numId="26" w16cid:durableId="1813786865">
    <w:abstractNumId w:val="10"/>
  </w:num>
  <w:num w:numId="27" w16cid:durableId="193156113">
    <w:abstractNumId w:val="2"/>
  </w:num>
  <w:num w:numId="28" w16cid:durableId="551967756">
    <w:abstractNumId w:val="6"/>
  </w:num>
  <w:num w:numId="29" w16cid:durableId="1515611783">
    <w:abstractNumId w:val="0"/>
  </w:num>
  <w:num w:numId="30" w16cid:durableId="820731105">
    <w:abstractNumId w:val="4"/>
  </w:num>
  <w:num w:numId="31" w16cid:durableId="421220181">
    <w:abstractNumId w:val="15"/>
  </w:num>
  <w:num w:numId="32" w16cid:durableId="764496683">
    <w:abstractNumId w:val="2"/>
  </w:num>
  <w:num w:numId="33" w16cid:durableId="772549728">
    <w:abstractNumId w:val="6"/>
  </w:num>
  <w:num w:numId="34" w16cid:durableId="1691493119">
    <w:abstractNumId w:val="0"/>
  </w:num>
  <w:num w:numId="35" w16cid:durableId="460418522">
    <w:abstractNumId w:val="4"/>
  </w:num>
  <w:num w:numId="36" w16cid:durableId="930625120">
    <w:abstractNumId w:val="15"/>
  </w:num>
  <w:num w:numId="37" w16cid:durableId="1251233692">
    <w:abstractNumId w:val="2"/>
  </w:num>
  <w:num w:numId="38" w16cid:durableId="1178155149">
    <w:abstractNumId w:val="6"/>
  </w:num>
  <w:num w:numId="39" w16cid:durableId="219175255">
    <w:abstractNumId w:val="0"/>
  </w:num>
  <w:num w:numId="40" w16cid:durableId="1662658830">
    <w:abstractNumId w:val="4"/>
  </w:num>
  <w:num w:numId="41" w16cid:durableId="1830366521">
    <w:abstractNumId w:val="15"/>
  </w:num>
  <w:num w:numId="42" w16cid:durableId="533926533">
    <w:abstractNumId w:val="2"/>
  </w:num>
  <w:num w:numId="43" w16cid:durableId="1659572110">
    <w:abstractNumId w:val="6"/>
  </w:num>
  <w:num w:numId="44" w16cid:durableId="2113356212">
    <w:abstractNumId w:val="0"/>
  </w:num>
  <w:num w:numId="45" w16cid:durableId="1122965421">
    <w:abstractNumId w:val="4"/>
  </w:num>
  <w:num w:numId="46" w16cid:durableId="195016040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2E31"/>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5595"/>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20F"/>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arter"/>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pt-PT"/>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pt-PT"/>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pt-PT"/>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gaovisitada">
    <w:name w:val="FollowedHyperlink"/>
    <w:basedOn w:val="Tipodeletrapredefinidodopargrafo"/>
    <w:uiPriority w:val="99"/>
    <w:semiHidden/>
    <w:unhideWhenUsed/>
    <w:rsid w:val="00805A12"/>
    <w:rPr>
      <w:color w:val="800080" w:themeColor="followedHyperlink"/>
      <w:u w:val="single"/>
    </w:rPr>
  </w:style>
  <w:style w:type="table" w:styleId="TabelacomGrelha">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EC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ipb.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9E475-F041-A64C-A012-3F2C07B5CB62}">
  <ds:schemaRefs>
    <ds:schemaRef ds:uri="http://schemas.openxmlformats.org/officeDocument/2006/bibliography"/>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145</TotalTime>
  <Pages>2</Pages>
  <Words>554</Words>
  <Characters>2992</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natalia santos</cp:lastModifiedBy>
  <cp:revision>51</cp:revision>
  <cp:lastPrinted>2015-06-12T10:28:00Z</cp:lastPrinted>
  <dcterms:created xsi:type="dcterms:W3CDTF">2015-11-25T09:33:00Z</dcterms:created>
  <dcterms:modified xsi:type="dcterms:W3CDTF">2026-03-17T10:20:00Z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