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31" w:rsidRDefault="001A1731" w:rsidP="001A1731">
      <w:pPr>
        <w:spacing w:after="0" w:line="240" w:lineRule="auto"/>
        <w:ind w:left="335"/>
        <w:jc w:val="center"/>
        <w:textAlignment w:val="baseline"/>
        <w:rPr>
          <w:rFonts w:ascii="inherit" w:eastAsia="Times New Roman" w:hAnsi="inherit" w:cs="Helvetica"/>
          <w:b/>
          <w:bCs/>
          <w:color w:val="2B2B2B"/>
          <w:sz w:val="27"/>
          <w:u w:val="single"/>
          <w:lang w:eastAsia="pt-BR"/>
        </w:rPr>
      </w:pPr>
      <w:r w:rsidRPr="001A1731">
        <w:rPr>
          <w:rFonts w:ascii="inherit" w:eastAsia="Times New Roman" w:hAnsi="inherit" w:cs="Helvetica"/>
          <w:bCs/>
          <w:noProof/>
          <w:color w:val="2B2B2B"/>
          <w:sz w:val="27"/>
          <w:lang w:eastAsia="pt-BR"/>
        </w:rPr>
        <w:drawing>
          <wp:inline distT="0" distB="0" distL="0" distR="0">
            <wp:extent cx="1952625" cy="1323975"/>
            <wp:effectExtent l="19050" t="0" r="9525" b="0"/>
            <wp:docPr id="1" name="Imagem 0" descr="logo_unip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pamp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31" w:rsidRPr="001A1731" w:rsidRDefault="001A1731" w:rsidP="001A1731">
      <w:pPr>
        <w:spacing w:after="0" w:line="240" w:lineRule="auto"/>
        <w:ind w:left="335"/>
        <w:jc w:val="center"/>
        <w:textAlignment w:val="baseline"/>
        <w:rPr>
          <w:rFonts w:ascii="inherit" w:eastAsia="Times New Roman" w:hAnsi="inherit" w:cs="Helvetica"/>
          <w:bCs/>
          <w:color w:val="2B2B2B"/>
          <w:sz w:val="27"/>
          <w:lang w:eastAsia="pt-BR"/>
        </w:rPr>
      </w:pPr>
      <w:r w:rsidRPr="001A1731">
        <w:rPr>
          <w:rFonts w:ascii="inherit" w:eastAsia="Times New Roman" w:hAnsi="inherit" w:cs="Helvetica"/>
          <w:bCs/>
          <w:color w:val="2B2B2B"/>
          <w:sz w:val="27"/>
          <w:lang w:eastAsia="pt-BR"/>
        </w:rPr>
        <w:t>Edital 288/2017- Monitoria para a Inclusão Digital</w:t>
      </w:r>
    </w:p>
    <w:p w:rsidR="001A1731" w:rsidRDefault="001A1731" w:rsidP="001A1731">
      <w:pPr>
        <w:spacing w:after="0" w:line="240" w:lineRule="auto"/>
        <w:ind w:left="335"/>
        <w:jc w:val="center"/>
        <w:textAlignment w:val="baseline"/>
        <w:rPr>
          <w:rFonts w:ascii="inherit" w:eastAsia="Times New Roman" w:hAnsi="inherit" w:cs="Helvetica"/>
          <w:b/>
          <w:bCs/>
          <w:color w:val="2B2B2B"/>
          <w:sz w:val="27"/>
          <w:u w:val="single"/>
          <w:lang w:eastAsia="pt-BR"/>
        </w:rPr>
      </w:pPr>
    </w:p>
    <w:p w:rsidR="001A1731" w:rsidRPr="001A1731" w:rsidRDefault="001A1731" w:rsidP="001A1731">
      <w:pPr>
        <w:spacing w:after="0" w:line="240" w:lineRule="auto"/>
        <w:ind w:left="335"/>
        <w:jc w:val="center"/>
        <w:textAlignment w:val="baseline"/>
        <w:rPr>
          <w:rFonts w:ascii="inherit" w:eastAsia="Times New Roman" w:hAnsi="inherit" w:cs="Helvetica"/>
          <w:color w:val="2B2B2B"/>
          <w:sz w:val="27"/>
          <w:szCs w:val="27"/>
          <w:u w:val="single"/>
          <w:lang w:eastAsia="pt-BR"/>
        </w:rPr>
      </w:pPr>
      <w:r w:rsidRPr="001A1731">
        <w:rPr>
          <w:rFonts w:ascii="inherit" w:eastAsia="Times New Roman" w:hAnsi="inherit" w:cs="Helvetica"/>
          <w:b/>
          <w:bCs/>
          <w:color w:val="2B2B2B"/>
          <w:sz w:val="27"/>
          <w:u w:val="single"/>
          <w:lang w:eastAsia="pt-BR"/>
        </w:rPr>
        <w:t>Agenda de Entrevistas</w:t>
      </w:r>
    </w:p>
    <w:p w:rsidR="001A1731" w:rsidRPr="001A1731" w:rsidRDefault="001A1731" w:rsidP="001A1731">
      <w:pPr>
        <w:spacing w:after="402" w:line="240" w:lineRule="auto"/>
        <w:textAlignment w:val="baseline"/>
        <w:rPr>
          <w:rFonts w:ascii="Helvetica" w:eastAsia="Times New Roman" w:hAnsi="Helvetica" w:cs="Helvetica"/>
          <w:color w:val="2B2B2B"/>
          <w:sz w:val="27"/>
          <w:szCs w:val="27"/>
          <w:lang w:eastAsia="pt-BR"/>
        </w:rPr>
      </w:pPr>
      <w:r>
        <w:rPr>
          <w:rFonts w:ascii="Helvetica" w:eastAsia="Times New Roman" w:hAnsi="Helvetica" w:cs="Helvetica"/>
          <w:color w:val="2B2B2B"/>
          <w:sz w:val="27"/>
          <w:szCs w:val="27"/>
          <w:lang w:eastAsia="pt-BR"/>
        </w:rPr>
        <w:t>Dia 02/10/2017</w:t>
      </w:r>
    </w:p>
    <w:p w:rsidR="001A1731" w:rsidRPr="001A1731" w:rsidRDefault="001A1731" w:rsidP="001A1731">
      <w:pPr>
        <w:numPr>
          <w:ilvl w:val="0"/>
          <w:numId w:val="2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 xml:space="preserve">Campus </w:t>
      </w:r>
      <w:proofErr w:type="spellStart"/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Itaqui</w:t>
      </w:r>
      <w:proofErr w:type="spellEnd"/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 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 –  Orientadora  Carla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Pohl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Sehn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–  Hora: </w:t>
      </w:r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10:30</w:t>
      </w:r>
      <w:proofErr w:type="gram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  Local: Campus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Itaqui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– Sala 103</w:t>
      </w:r>
    </w:p>
    <w:p w:rsidR="001A1731" w:rsidRPr="001A1731" w:rsidRDefault="001A1731" w:rsidP="001A1731">
      <w:pPr>
        <w:numPr>
          <w:ilvl w:val="0"/>
          <w:numId w:val="2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 xml:space="preserve">Campus Dom </w:t>
      </w:r>
      <w:proofErr w:type="spellStart"/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Pedrito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 –  Orientadora  Patrícia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Forgiarini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Firpo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– Hora: </w:t>
      </w:r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13:30</w:t>
      </w:r>
      <w:proofErr w:type="gram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   Local:  Campus Dom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Pedrito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Sala do NUDE</w:t>
      </w:r>
    </w:p>
    <w:p w:rsidR="001A1731" w:rsidRPr="001A1731" w:rsidRDefault="001A1731" w:rsidP="001A1731">
      <w:pPr>
        <w:numPr>
          <w:ilvl w:val="0"/>
          <w:numId w:val="2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Campus Caçapava do Sul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 – Orientadora Jaqueline Pinto Vargas – Hora: </w:t>
      </w:r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14:00</w:t>
      </w:r>
      <w:proofErr w:type="gram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  Local: Campus Caçapava do Sul Sala ADM-11</w:t>
      </w:r>
    </w:p>
    <w:p w:rsidR="001A1731" w:rsidRPr="001A1731" w:rsidRDefault="001A1731" w:rsidP="001A1731">
      <w:pPr>
        <w:numPr>
          <w:ilvl w:val="0"/>
          <w:numId w:val="2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 xml:space="preserve">Campus </w:t>
      </w:r>
      <w:proofErr w:type="spellStart"/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Jaguarão</w:t>
      </w:r>
      <w:proofErr w:type="spellEnd"/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  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Orientadora</w:t>
      </w: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 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Cláudia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Camerini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Corrêa Perez – Hora: 14h às 17h Local: Campus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Jaguarão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szCs w:val="27"/>
          <w:lang w:eastAsia="pt-BR"/>
        </w:rPr>
        <w:t> </w:t>
      </w:r>
    </w:p>
    <w:p w:rsidR="001A1731" w:rsidRDefault="001A1731" w:rsidP="001A1731">
      <w:pPr>
        <w:spacing w:after="402" w:line="240" w:lineRule="auto"/>
        <w:textAlignment w:val="baseline"/>
        <w:rPr>
          <w:rFonts w:ascii="Helvetica" w:eastAsia="Times New Roman" w:hAnsi="Helvetica" w:cs="Helvetica"/>
          <w:color w:val="2B2B2B"/>
          <w:sz w:val="27"/>
          <w:szCs w:val="27"/>
          <w:lang w:eastAsia="pt-BR"/>
        </w:rPr>
      </w:pPr>
    </w:p>
    <w:p w:rsidR="001A1731" w:rsidRPr="001A1731" w:rsidRDefault="001A1731" w:rsidP="001A1731">
      <w:pPr>
        <w:spacing w:after="402" w:line="240" w:lineRule="auto"/>
        <w:textAlignment w:val="baseline"/>
        <w:rPr>
          <w:rFonts w:ascii="Helvetica" w:eastAsia="Times New Roman" w:hAnsi="Helvetica" w:cs="Helvetica"/>
          <w:color w:val="2B2B2B"/>
          <w:sz w:val="27"/>
          <w:szCs w:val="27"/>
          <w:lang w:eastAsia="pt-BR"/>
        </w:rPr>
      </w:pPr>
      <w:r w:rsidRPr="001A1731">
        <w:rPr>
          <w:rFonts w:ascii="Helvetica" w:eastAsia="Times New Roman" w:hAnsi="Helvetica" w:cs="Helvetica"/>
          <w:color w:val="2B2B2B"/>
          <w:sz w:val="27"/>
          <w:szCs w:val="27"/>
          <w:lang w:eastAsia="pt-BR"/>
        </w:rPr>
        <w:t>Dia 03/10/2017</w:t>
      </w:r>
    </w:p>
    <w:p w:rsidR="001A1731" w:rsidRPr="001A1731" w:rsidRDefault="001A1731" w:rsidP="001A1731">
      <w:pPr>
        <w:numPr>
          <w:ilvl w:val="0"/>
          <w:numId w:val="3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 xml:space="preserve">Campus </w:t>
      </w:r>
      <w:proofErr w:type="spellStart"/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Alegrete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 Orientadora Maria Cristina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Graeff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Wernz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  – Hora: </w:t>
      </w:r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16:00</w:t>
      </w:r>
      <w:proofErr w:type="gram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Local: Campus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Alegrete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/Prédio da Reitoria, sala 103 – sala da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DEaD</w:t>
      </w:r>
      <w:proofErr w:type="spellEnd"/>
    </w:p>
    <w:p w:rsidR="001A1731" w:rsidRPr="001A1731" w:rsidRDefault="001A1731" w:rsidP="001A1731">
      <w:pPr>
        <w:numPr>
          <w:ilvl w:val="0"/>
          <w:numId w:val="3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Campus Bagé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 Orientadores:  Reitoria/ </w:t>
      </w:r>
      <w:proofErr w:type="spellStart"/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DEaD</w:t>
      </w:r>
      <w:proofErr w:type="spellEnd"/>
      <w:proofErr w:type="gram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Bagé Sandra Piovesan, Reitoria/ DTIC Bagé  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Piero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Silva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Salaberri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, Campus Bagé Viviane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Kanitz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Gentil –  Hora: a partir das  14:00  por ordem de chegada.  Local:  Reitoria I – General Osório, 900 – Sala de reuniões andar térreo.</w:t>
      </w:r>
    </w:p>
    <w:p w:rsidR="001A1731" w:rsidRPr="001A1731" w:rsidRDefault="001A1731" w:rsidP="001A1731">
      <w:pPr>
        <w:numPr>
          <w:ilvl w:val="0"/>
          <w:numId w:val="3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 xml:space="preserve">Campus </w:t>
      </w:r>
      <w:proofErr w:type="spellStart"/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Jaguarão</w:t>
      </w:r>
      <w:proofErr w:type="spellEnd"/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  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Orientadora</w:t>
      </w: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 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Cláudia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Camerini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Corrêa Perez – Hora:  das 9h às 11h e das 19h às 21h Local: Campus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Jaguarão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 </w:t>
      </w:r>
    </w:p>
    <w:p w:rsidR="001A1731" w:rsidRPr="001A1731" w:rsidRDefault="001A1731" w:rsidP="001A1731">
      <w:pPr>
        <w:numPr>
          <w:ilvl w:val="0"/>
          <w:numId w:val="3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Campus Santana do Livramento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 Orientadora 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Tanise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Brandão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Bussmann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e Orientador Rafael Ferraz  Reitoria/ </w:t>
      </w:r>
      <w:proofErr w:type="spellStart"/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DEaD</w:t>
      </w:r>
      <w:proofErr w:type="spellEnd"/>
      <w:proofErr w:type="gram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/ Núcleo de Articulação e Convênio – Santana do Livramento.  Hora: 14 – 16h. Local:  Campus Santana do </w:t>
      </w:r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Livramento .</w:t>
      </w:r>
      <w:proofErr w:type="gram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Sala da </w:t>
      </w:r>
      <w:proofErr w:type="spellStart"/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DEaD</w:t>
      </w:r>
      <w:proofErr w:type="spellEnd"/>
      <w:proofErr w:type="gramEnd"/>
    </w:p>
    <w:p w:rsidR="001A1731" w:rsidRPr="001A1731" w:rsidRDefault="001A1731" w:rsidP="001A1731">
      <w:pPr>
        <w:numPr>
          <w:ilvl w:val="0"/>
          <w:numId w:val="3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Campus Uruguaiana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 Orientador</w:t>
      </w:r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 </w:t>
      </w:r>
      <w:proofErr w:type="gram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Vanderlei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Folmer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. Hora: </w:t>
      </w:r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18:00</w:t>
      </w:r>
      <w:proofErr w:type="gram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Local:  Campus Uruguaiana Gabinete 19.</w:t>
      </w:r>
    </w:p>
    <w:p w:rsidR="001A1731" w:rsidRPr="001A1731" w:rsidRDefault="001A1731" w:rsidP="001A1731">
      <w:pPr>
        <w:numPr>
          <w:ilvl w:val="0"/>
          <w:numId w:val="3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Campus São Borja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  Orientador Mateus Medeiros –</w:t>
      </w:r>
      <w:proofErr w:type="gram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 </w:t>
      </w:r>
      <w:proofErr w:type="gram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Hora: a partir das 16:00 por ordem de chegada. Local: Campus São Borja sala 1202.</w:t>
      </w:r>
    </w:p>
    <w:p w:rsidR="001A1731" w:rsidRPr="001A1731" w:rsidRDefault="001A1731" w:rsidP="001A1731">
      <w:pPr>
        <w:numPr>
          <w:ilvl w:val="0"/>
          <w:numId w:val="3"/>
        </w:numPr>
        <w:spacing w:after="0" w:line="240" w:lineRule="auto"/>
        <w:ind w:left="335"/>
        <w:textAlignment w:val="baseline"/>
        <w:rPr>
          <w:rFonts w:ascii="inherit" w:eastAsia="Times New Roman" w:hAnsi="inherit" w:cs="Helvetica"/>
          <w:color w:val="2B2B2B"/>
          <w:sz w:val="27"/>
          <w:szCs w:val="27"/>
          <w:lang w:eastAsia="pt-BR"/>
        </w:rPr>
      </w:pPr>
      <w:r w:rsidRPr="001A1731">
        <w:rPr>
          <w:rFonts w:ascii="inherit" w:eastAsia="Times New Roman" w:hAnsi="inherit" w:cs="Helvetica"/>
          <w:b/>
          <w:bCs/>
          <w:i/>
          <w:iCs/>
          <w:color w:val="2B2B2B"/>
          <w:sz w:val="27"/>
          <w:lang w:eastAsia="pt-BR"/>
        </w:rPr>
        <w:t>Campus São Gabriel</w:t>
      </w:r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 Orientadora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Melise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</w:t>
      </w:r>
      <w:proofErr w:type="spellStart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>Peruchini</w:t>
      </w:r>
      <w:proofErr w:type="spellEnd"/>
      <w:r w:rsidRPr="001A1731">
        <w:rPr>
          <w:rFonts w:ascii="inherit" w:eastAsia="Times New Roman" w:hAnsi="inherit" w:cs="Helvetica"/>
          <w:i/>
          <w:iCs/>
          <w:color w:val="2B2B2B"/>
          <w:sz w:val="27"/>
          <w:lang w:eastAsia="pt-BR"/>
        </w:rPr>
        <w:t xml:space="preserve"> –  Local:  sala 319 (STIC) Hora*: manhã e tarde (* orientadora fará contato com alunos)</w:t>
      </w:r>
    </w:p>
    <w:p w:rsidR="00290BF9" w:rsidRDefault="001A1731"/>
    <w:sectPr w:rsidR="00290BF9" w:rsidSect="00A74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1FEB"/>
    <w:multiLevelType w:val="multilevel"/>
    <w:tmpl w:val="74C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DA59CE"/>
    <w:multiLevelType w:val="multilevel"/>
    <w:tmpl w:val="0C24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0B6C62"/>
    <w:multiLevelType w:val="multilevel"/>
    <w:tmpl w:val="AB80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compat/>
  <w:rsids>
    <w:rsidRoot w:val="001A1731"/>
    <w:rsid w:val="001A1731"/>
    <w:rsid w:val="003F1E80"/>
    <w:rsid w:val="00A74312"/>
    <w:rsid w:val="00DB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A17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173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2017-10-05T01:30:00Z</dcterms:created>
  <dcterms:modified xsi:type="dcterms:W3CDTF">2017-10-05T01:38:00Z</dcterms:modified>
</cp:coreProperties>
</file>