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B7" w:rsidRPr="00994C74" w:rsidRDefault="00E200B7">
      <w:pPr>
        <w:pStyle w:val="Corpodetexto"/>
        <w:spacing w:before="2"/>
      </w:pPr>
    </w:p>
    <w:p w:rsidR="00994C74" w:rsidRDefault="00994C74" w:rsidP="00994C74">
      <w:pPr>
        <w:pStyle w:val="Ttulo1"/>
        <w:spacing w:before="34" w:after="35"/>
        <w:ind w:left="0"/>
        <w:rPr>
          <w:sz w:val="16"/>
          <w:szCs w:val="16"/>
        </w:rPr>
      </w:pPr>
    </w:p>
    <w:p w:rsidR="00E200B7" w:rsidRPr="00994C74" w:rsidRDefault="000F371F">
      <w:pPr>
        <w:pStyle w:val="Ttulo1"/>
        <w:spacing w:before="34" w:after="35"/>
        <w:rPr>
          <w:sz w:val="22"/>
          <w:szCs w:val="16"/>
        </w:rPr>
      </w:pPr>
      <w:r w:rsidRPr="00994C74">
        <w:rPr>
          <w:sz w:val="22"/>
          <w:szCs w:val="16"/>
        </w:rPr>
        <w:t>E</w:t>
      </w:r>
      <w:r w:rsidR="008140A2" w:rsidRPr="00994C74">
        <w:rPr>
          <w:sz w:val="22"/>
          <w:szCs w:val="16"/>
        </w:rPr>
        <w:t>scala de Servidores: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709"/>
        <w:gridCol w:w="1842"/>
        <w:gridCol w:w="709"/>
        <w:gridCol w:w="1394"/>
        <w:gridCol w:w="1176"/>
        <w:gridCol w:w="1177"/>
        <w:gridCol w:w="1177"/>
        <w:gridCol w:w="1176"/>
        <w:gridCol w:w="1177"/>
        <w:gridCol w:w="1177"/>
      </w:tblGrid>
      <w:tr w:rsidR="00E200B7" w:rsidRPr="00994C74" w:rsidTr="00994C74">
        <w:trPr>
          <w:trHeight w:val="229"/>
        </w:trPr>
        <w:tc>
          <w:tcPr>
            <w:tcW w:w="3001" w:type="dxa"/>
            <w:vMerge w:val="restart"/>
            <w:shd w:val="clear" w:color="auto" w:fill="F2F2F2"/>
            <w:vAlign w:val="center"/>
          </w:tcPr>
          <w:p w:rsidR="00E200B7" w:rsidRPr="00994C74" w:rsidRDefault="008140A2" w:rsidP="00994C74">
            <w:pPr>
              <w:pStyle w:val="TableParagraph"/>
              <w:spacing w:before="158"/>
              <w:ind w:left="22"/>
              <w:jc w:val="center"/>
              <w:rPr>
                <w:b/>
                <w:sz w:val="16"/>
                <w:szCs w:val="16"/>
              </w:rPr>
            </w:pPr>
            <w:r w:rsidRPr="00994C74">
              <w:rPr>
                <w:b/>
                <w:sz w:val="16"/>
                <w:szCs w:val="16"/>
              </w:rPr>
              <w:t>Nome Completo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E200B7" w:rsidRPr="00994C74" w:rsidRDefault="008140A2" w:rsidP="00994C74">
            <w:pPr>
              <w:pStyle w:val="TableParagraph"/>
              <w:spacing w:before="158"/>
              <w:ind w:left="132"/>
              <w:jc w:val="center"/>
              <w:rPr>
                <w:b/>
                <w:sz w:val="16"/>
                <w:szCs w:val="16"/>
              </w:rPr>
            </w:pPr>
            <w:r w:rsidRPr="00994C74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E200B7" w:rsidRPr="00994C74" w:rsidRDefault="008140A2" w:rsidP="00994C74">
            <w:pPr>
              <w:pStyle w:val="TableParagraph"/>
              <w:spacing w:before="158"/>
              <w:ind w:left="67"/>
              <w:jc w:val="center"/>
              <w:rPr>
                <w:b/>
                <w:sz w:val="16"/>
                <w:szCs w:val="16"/>
              </w:rPr>
            </w:pPr>
            <w:r w:rsidRPr="00994C74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E200B7" w:rsidRPr="00994C74" w:rsidRDefault="008140A2" w:rsidP="00994C74">
            <w:pPr>
              <w:pStyle w:val="TableParagraph"/>
              <w:spacing w:before="158"/>
              <w:ind w:left="29"/>
              <w:jc w:val="center"/>
              <w:rPr>
                <w:b/>
                <w:sz w:val="16"/>
                <w:szCs w:val="16"/>
              </w:rPr>
            </w:pPr>
            <w:r w:rsidRPr="00994C74">
              <w:rPr>
                <w:b/>
                <w:sz w:val="16"/>
                <w:szCs w:val="16"/>
              </w:rPr>
              <w:t>CD/FG</w:t>
            </w:r>
          </w:p>
        </w:tc>
        <w:tc>
          <w:tcPr>
            <w:tcW w:w="1394" w:type="dxa"/>
            <w:vMerge w:val="restart"/>
            <w:shd w:val="clear" w:color="auto" w:fill="F2F2F2"/>
            <w:vAlign w:val="center"/>
          </w:tcPr>
          <w:p w:rsidR="00E200B7" w:rsidRPr="00994C74" w:rsidRDefault="008140A2" w:rsidP="00994C74">
            <w:pPr>
              <w:pStyle w:val="TableParagraph"/>
              <w:spacing w:before="66"/>
              <w:ind w:left="64" w:right="25"/>
              <w:jc w:val="center"/>
              <w:rPr>
                <w:sz w:val="16"/>
                <w:szCs w:val="16"/>
              </w:rPr>
            </w:pPr>
            <w:r w:rsidRPr="00994C74">
              <w:rPr>
                <w:b/>
                <w:sz w:val="16"/>
                <w:szCs w:val="16"/>
              </w:rPr>
              <w:t xml:space="preserve">Horário </w:t>
            </w:r>
            <w:r w:rsidR="00994C74">
              <w:rPr>
                <w:b/>
                <w:sz w:val="16"/>
                <w:szCs w:val="16"/>
              </w:rPr>
              <w:t>e</w:t>
            </w:r>
            <w:r w:rsidRPr="00994C74">
              <w:rPr>
                <w:b/>
                <w:sz w:val="16"/>
                <w:szCs w:val="16"/>
              </w:rPr>
              <w:t>special</w:t>
            </w:r>
            <w:r w:rsidR="00994C74">
              <w:rPr>
                <w:b/>
                <w:sz w:val="16"/>
                <w:szCs w:val="16"/>
              </w:rPr>
              <w:t xml:space="preserve"> ou afastamento parcial</w:t>
            </w:r>
          </w:p>
        </w:tc>
        <w:tc>
          <w:tcPr>
            <w:tcW w:w="7060" w:type="dxa"/>
            <w:gridSpan w:val="6"/>
            <w:shd w:val="clear" w:color="auto" w:fill="F2F2F2"/>
            <w:vAlign w:val="center"/>
          </w:tcPr>
          <w:p w:rsidR="00E200B7" w:rsidRPr="00994C74" w:rsidRDefault="00994C74" w:rsidP="00994C74">
            <w:pPr>
              <w:pStyle w:val="TableParagraph"/>
              <w:spacing w:before="23"/>
              <w:ind w:left="24" w:hanging="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 de trabalho</w:t>
            </w:r>
          </w:p>
        </w:tc>
      </w:tr>
      <w:tr w:rsidR="00E200B7" w:rsidRPr="00994C74" w:rsidTr="00994C74">
        <w:trPr>
          <w:trHeight w:val="229"/>
        </w:trPr>
        <w:tc>
          <w:tcPr>
            <w:tcW w:w="3001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E200B7" w:rsidRPr="00994C74" w:rsidRDefault="00E200B7" w:rsidP="00994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E200B7" w:rsidRPr="00994C74" w:rsidRDefault="00E200B7" w:rsidP="00994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E200B7" w:rsidRPr="00994C74" w:rsidRDefault="00E200B7" w:rsidP="00994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E200B7" w:rsidRPr="00994C74" w:rsidRDefault="00E200B7" w:rsidP="00994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E200B7" w:rsidRPr="00994C74" w:rsidRDefault="00E200B7" w:rsidP="00994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  <w:shd w:val="clear" w:color="auto" w:fill="F1F1F1"/>
            <w:vAlign w:val="center"/>
          </w:tcPr>
          <w:p w:rsidR="00E200B7" w:rsidRPr="00994C74" w:rsidRDefault="008140A2" w:rsidP="00994C74">
            <w:pPr>
              <w:pStyle w:val="TableParagraph"/>
              <w:spacing w:before="23"/>
              <w:ind w:left="393" w:right="381"/>
              <w:jc w:val="center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SEG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E200B7" w:rsidRPr="00994C74" w:rsidRDefault="008140A2" w:rsidP="00994C74">
            <w:pPr>
              <w:pStyle w:val="TableParagraph"/>
              <w:spacing w:before="23"/>
              <w:ind w:left="396" w:right="377"/>
              <w:jc w:val="center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TER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E200B7" w:rsidRPr="00994C74" w:rsidRDefault="008140A2" w:rsidP="00994C74">
            <w:pPr>
              <w:pStyle w:val="TableParagraph"/>
              <w:spacing w:before="23"/>
              <w:ind w:left="397" w:right="377"/>
              <w:jc w:val="center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QUA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E200B7" w:rsidRPr="00994C74" w:rsidRDefault="008140A2" w:rsidP="00994C74">
            <w:pPr>
              <w:pStyle w:val="TableParagraph"/>
              <w:spacing w:before="23"/>
              <w:ind w:left="427" w:right="408"/>
              <w:jc w:val="center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QUI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E200B7" w:rsidRPr="00994C74" w:rsidRDefault="008140A2" w:rsidP="00994C74">
            <w:pPr>
              <w:pStyle w:val="TableParagraph"/>
              <w:spacing w:before="23"/>
              <w:ind w:left="396" w:right="377"/>
              <w:jc w:val="center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SEX</w:t>
            </w:r>
          </w:p>
        </w:tc>
        <w:tc>
          <w:tcPr>
            <w:tcW w:w="1177" w:type="dxa"/>
            <w:tcBorders>
              <w:left w:val="single" w:sz="6" w:space="0" w:color="000000"/>
            </w:tcBorders>
            <w:shd w:val="clear" w:color="auto" w:fill="F1F1F1"/>
            <w:vAlign w:val="center"/>
          </w:tcPr>
          <w:p w:rsidR="00E200B7" w:rsidRPr="00994C74" w:rsidRDefault="008140A2" w:rsidP="00994C74">
            <w:pPr>
              <w:pStyle w:val="TableParagraph"/>
              <w:spacing w:before="23"/>
              <w:ind w:left="410" w:right="383"/>
              <w:jc w:val="center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SAB</w:t>
            </w:r>
          </w:p>
        </w:tc>
      </w:tr>
      <w:tr w:rsidR="00E200B7" w:rsidRPr="00994C74" w:rsidTr="00994C74">
        <w:trPr>
          <w:trHeight w:val="408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2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2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2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03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0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0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0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03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0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0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0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03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0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0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0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03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0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0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0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03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0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0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0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03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0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0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0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03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0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0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0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03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0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0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0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03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0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0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0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08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2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2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2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18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  <w:tr w:rsidR="00E200B7" w:rsidRPr="00994C74" w:rsidTr="00994C74">
        <w:trPr>
          <w:trHeight w:val="413"/>
        </w:trPr>
        <w:tc>
          <w:tcPr>
            <w:tcW w:w="3001" w:type="dxa"/>
          </w:tcPr>
          <w:p w:rsidR="00E200B7" w:rsidRPr="00994C74" w:rsidRDefault="008140A2">
            <w:pPr>
              <w:pStyle w:val="TableParagraph"/>
              <w:spacing w:before="115"/>
              <w:ind w:left="22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8140A2" w:rsidP="00BF15A2">
            <w:pPr>
              <w:pStyle w:val="TableParagraph"/>
              <w:spacing w:before="115"/>
              <w:ind w:left="130" w:right="111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1842" w:type="dxa"/>
          </w:tcPr>
          <w:p w:rsidR="00E200B7" w:rsidRPr="00994C74" w:rsidRDefault="008140A2">
            <w:pPr>
              <w:pStyle w:val="TableParagraph"/>
              <w:spacing w:before="115"/>
              <w:ind w:left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</w:t>
            </w:r>
          </w:p>
        </w:tc>
        <w:tc>
          <w:tcPr>
            <w:tcW w:w="709" w:type="dxa"/>
          </w:tcPr>
          <w:p w:rsidR="00E200B7" w:rsidRPr="00994C74" w:rsidRDefault="00E200B7">
            <w:pPr>
              <w:pStyle w:val="TableParagraph"/>
              <w:spacing w:before="23"/>
              <w:ind w:left="0" w:right="83"/>
              <w:jc w:val="right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E200B7" w:rsidRPr="00994C74" w:rsidRDefault="00E200B7">
            <w:pPr>
              <w:pStyle w:val="TableParagraph"/>
              <w:spacing w:before="23"/>
              <w:ind w:left="226" w:right="207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ind w:left="156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ind w:left="16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  <w:tc>
          <w:tcPr>
            <w:tcW w:w="1177" w:type="dxa"/>
            <w:tcBorders>
              <w:left w:val="single" w:sz="6" w:space="0" w:color="000000"/>
            </w:tcBorders>
          </w:tcPr>
          <w:p w:rsidR="00E200B7" w:rsidRPr="00994C74" w:rsidRDefault="008140A2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  <w:p w:rsidR="00E200B7" w:rsidRPr="00994C74" w:rsidRDefault="008140A2">
            <w:pPr>
              <w:pStyle w:val="TableParagraph"/>
              <w:rPr>
                <w:sz w:val="16"/>
                <w:szCs w:val="16"/>
              </w:rPr>
            </w:pPr>
            <w:r w:rsidRPr="00994C74">
              <w:rPr>
                <w:sz w:val="16"/>
                <w:szCs w:val="16"/>
              </w:rPr>
              <w:t>     -     </w:t>
            </w:r>
          </w:p>
        </w:tc>
      </w:tr>
    </w:tbl>
    <w:p w:rsidR="00E200B7" w:rsidRPr="00994C74" w:rsidRDefault="00E200B7" w:rsidP="00994C74">
      <w:pPr>
        <w:pStyle w:val="Corpodetexto"/>
        <w:spacing w:before="4"/>
      </w:pPr>
    </w:p>
    <w:p w:rsidR="00994C74" w:rsidRDefault="00994C74" w:rsidP="00994C74">
      <w:pPr>
        <w:pStyle w:val="Corpodetexto"/>
        <w:spacing w:before="4"/>
      </w:pPr>
      <w:r w:rsidRPr="00994C74">
        <w:t>Observações:</w:t>
      </w:r>
    </w:p>
    <w:p w:rsidR="00994C74" w:rsidRDefault="00994C74" w:rsidP="00994C74">
      <w:pPr>
        <w:pStyle w:val="Corpodetexto"/>
        <w:spacing w:before="4"/>
      </w:pPr>
    </w:p>
    <w:p w:rsidR="00994C74" w:rsidRDefault="00994C74" w:rsidP="00994C74">
      <w:pPr>
        <w:pStyle w:val="Corpodetexto"/>
        <w:spacing w:before="4"/>
        <w:jc w:val="right"/>
      </w:pPr>
    </w:p>
    <w:p w:rsidR="00BF15A2" w:rsidRDefault="00BF15A2" w:rsidP="00994C74">
      <w:pPr>
        <w:pStyle w:val="Corpodetexto"/>
        <w:spacing w:before="4"/>
        <w:jc w:val="right"/>
      </w:pPr>
      <w:r>
        <w:t xml:space="preserve">Portaria de </w:t>
      </w:r>
      <w:proofErr w:type="gramStart"/>
      <w:r>
        <w:t>flexibilização</w:t>
      </w:r>
      <w:proofErr w:type="gramEnd"/>
      <w:r>
        <w:t xml:space="preserve"> da jornada:</w:t>
      </w:r>
    </w:p>
    <w:p w:rsidR="00994C74" w:rsidRPr="00994C74" w:rsidRDefault="00994C74" w:rsidP="00994C74">
      <w:pPr>
        <w:pStyle w:val="Corpodetexto"/>
        <w:spacing w:before="4"/>
        <w:jc w:val="right"/>
      </w:pPr>
      <w:r>
        <w:t>Data da atualização desta escala: 00/00/000</w:t>
      </w:r>
    </w:p>
    <w:sectPr w:rsidR="00994C74" w:rsidRPr="00994C74" w:rsidSect="00994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418" w:right="840" w:bottom="920" w:left="1020" w:header="11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9B" w:rsidRDefault="00B6789B">
      <w:r>
        <w:separator/>
      </w:r>
    </w:p>
  </w:endnote>
  <w:endnote w:type="continuationSeparator" w:id="0">
    <w:p w:rsidR="00B6789B" w:rsidRDefault="00B6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7" w:rsidRDefault="007C75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B7" w:rsidRPr="007C7577" w:rsidRDefault="007C7577" w:rsidP="007C7577">
    <w:pPr>
      <w:rPr>
        <w:sz w:val="16"/>
        <w:szCs w:val="16"/>
      </w:rPr>
    </w:pPr>
    <w:r w:rsidRPr="00F3441A">
      <w:rPr>
        <w:sz w:val="16"/>
        <w:szCs w:val="16"/>
        <w:lang w:val="pt-BR"/>
      </w:rPr>
      <w:t xml:space="preserve">Modelo </w:t>
    </w:r>
    <w:r>
      <w:rPr>
        <w:sz w:val="16"/>
        <w:szCs w:val="16"/>
        <w:lang w:val="pt-BR"/>
      </w:rPr>
      <w:t xml:space="preserve">de documento </w:t>
    </w:r>
    <w:r w:rsidRPr="00F3441A">
      <w:rPr>
        <w:sz w:val="16"/>
        <w:szCs w:val="16"/>
        <w:lang w:val="pt-BR"/>
      </w:rPr>
      <w:t xml:space="preserve">disponibilizado pela Comissão Gestora da Jornada </w:t>
    </w:r>
    <w:proofErr w:type="gramStart"/>
    <w:r w:rsidRPr="00F3441A">
      <w:rPr>
        <w:sz w:val="16"/>
        <w:szCs w:val="16"/>
        <w:lang w:val="pt-BR"/>
      </w:rPr>
      <w:t>Flexibilizada</w:t>
    </w:r>
    <w:proofErr w:type="gramEnd"/>
    <w:r w:rsidRPr="00F3441A">
      <w:rPr>
        <w:sz w:val="16"/>
        <w:szCs w:val="16"/>
        <w:lang w:val="pt-BR"/>
      </w:rPr>
      <w:t xml:space="preserve"> – CGJF em </w:t>
    </w:r>
    <w:hyperlink r:id="rId1" w:history="1">
      <w:r w:rsidRPr="00F3441A">
        <w:rPr>
          <w:rStyle w:val="Hyperlink"/>
          <w:sz w:val="16"/>
          <w:szCs w:val="16"/>
        </w:rPr>
        <w:t>https://sites.unipampa.edu.br/flexibilizada/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7" w:rsidRDefault="007C75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9B" w:rsidRDefault="00B6789B">
      <w:r>
        <w:separator/>
      </w:r>
    </w:p>
  </w:footnote>
  <w:footnote w:type="continuationSeparator" w:id="0">
    <w:p w:rsidR="00B6789B" w:rsidRDefault="00B6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7" w:rsidRDefault="007C75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B7" w:rsidRDefault="00B6789B">
    <w:pPr>
      <w:pStyle w:val="Corpodetexto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6.25pt;margin-top:29.45pt;width:359.3pt;height:30.65pt;z-index:-251658240;mso-position-horizontal-relative:page;mso-position-vertical-relative:page" filled="f" stroked="f">
          <v:textbox style="mso-next-textbox:#_x0000_s2051" inset="0,0,0,0">
            <w:txbxContent>
              <w:p w:rsidR="007C7577" w:rsidRDefault="007C7577" w:rsidP="00994C74">
                <w:pPr>
                  <w:jc w:val="center"/>
                  <w:rPr>
                    <w:rFonts w:ascii="Calibri" w:hAnsi="Calibri"/>
                    <w:b/>
                    <w:sz w:val="28"/>
                    <w:lang w:val="pt-BR"/>
                  </w:rPr>
                </w:pPr>
                <w:r>
                  <w:rPr>
                    <w:rFonts w:ascii="Calibri" w:hAnsi="Calibri"/>
                    <w:b/>
                    <w:sz w:val="28"/>
                    <w:lang w:val="pt-BR"/>
                  </w:rPr>
                  <w:t>CAMPUS XXX</w:t>
                </w:r>
              </w:p>
              <w:p w:rsidR="00E200B7" w:rsidRPr="000F371F" w:rsidRDefault="000F371F" w:rsidP="00994C74">
                <w:pPr>
                  <w:jc w:val="center"/>
                  <w:rPr>
                    <w:rFonts w:ascii="Calibri" w:hAnsi="Calibri"/>
                    <w:b/>
                    <w:sz w:val="28"/>
                    <w:lang w:val="pt-BR"/>
                  </w:rPr>
                </w:pPr>
                <w:r>
                  <w:rPr>
                    <w:rFonts w:ascii="Calibri" w:hAnsi="Calibri"/>
                    <w:b/>
                    <w:sz w:val="28"/>
                    <w:lang w:val="pt-BR"/>
                  </w:rPr>
                  <w:t>NOME DO SETOR</w:t>
                </w:r>
              </w:p>
            </w:txbxContent>
          </v:textbox>
          <w10:wrap anchorx="page" anchory="page"/>
        </v:shape>
      </w:pict>
    </w:r>
    <w:r w:rsidR="000F371F"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24FEF279" wp14:editId="63A8DE60">
          <wp:simplePos x="0" y="0"/>
          <wp:positionH relativeFrom="page">
            <wp:posOffset>754380</wp:posOffset>
          </wp:positionH>
          <wp:positionV relativeFrom="page">
            <wp:posOffset>349250</wp:posOffset>
          </wp:positionV>
          <wp:extent cx="707390" cy="4470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39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7" w:rsidRDefault="007C75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00B7"/>
    <w:rsid w:val="000F371F"/>
    <w:rsid w:val="00377E44"/>
    <w:rsid w:val="00494D9E"/>
    <w:rsid w:val="007575BD"/>
    <w:rsid w:val="007C7577"/>
    <w:rsid w:val="008140A2"/>
    <w:rsid w:val="00936860"/>
    <w:rsid w:val="00994C74"/>
    <w:rsid w:val="00AC7F93"/>
    <w:rsid w:val="00B6789B"/>
    <w:rsid w:val="00BF15A2"/>
    <w:rsid w:val="00E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95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75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5BD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F37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71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37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71F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7C7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unipampa.edu.br/flexibilizad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palomarosa</cp:lastModifiedBy>
  <cp:revision>10</cp:revision>
  <dcterms:created xsi:type="dcterms:W3CDTF">2019-10-09T14:35:00Z</dcterms:created>
  <dcterms:modified xsi:type="dcterms:W3CDTF">2019-11-13T16:42:00Z</dcterms:modified>
</cp:coreProperties>
</file>