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RELATÓRIO TÉCNICO PROBIC/PROBITI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8978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78"/>
        <w:tblGridChange w:id="0">
          <w:tblGrid>
            <w:gridCol w:w="8978"/>
          </w:tblGrid>
        </w:tblGridChange>
      </w:tblGrid>
      <w:tr>
        <w:tc>
          <w:tcPr/>
          <w:p w:rsidR="00000000" w:rsidDel="00000000" w:rsidP="00000000" w:rsidRDefault="00000000" w:rsidRPr="00000000" w14:paraId="00000003">
            <w:pPr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Vigência da bolsa:</w:t>
            </w:r>
          </w:p>
        </w:tc>
      </w:tr>
      <w:tr>
        <w:tc>
          <w:tcPr/>
          <w:p w:rsidR="00000000" w:rsidDel="00000000" w:rsidP="00000000" w:rsidRDefault="00000000" w:rsidRPr="00000000" w14:paraId="00000004">
            <w:pPr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Bolsa: (  ) PROBIC/ (  ) PROBITI</w:t>
            </w:r>
          </w:p>
        </w:tc>
      </w:tr>
      <w:tr>
        <w:tc>
          <w:tcPr/>
          <w:p w:rsidR="00000000" w:rsidDel="00000000" w:rsidP="00000000" w:rsidRDefault="00000000" w:rsidRPr="00000000" w14:paraId="00000005">
            <w:pPr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Orientador:</w:t>
            </w:r>
          </w:p>
        </w:tc>
      </w:tr>
      <w:tr>
        <w:tc>
          <w:tcPr/>
          <w:p w:rsidR="00000000" w:rsidDel="00000000" w:rsidP="00000000" w:rsidRDefault="00000000" w:rsidRPr="00000000" w14:paraId="00000006">
            <w:pPr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Bolsista:</w:t>
            </w:r>
          </w:p>
        </w:tc>
      </w:tr>
      <w:tr>
        <w:tc>
          <w:tcPr/>
          <w:p w:rsidR="00000000" w:rsidDel="00000000" w:rsidP="00000000" w:rsidRDefault="00000000" w:rsidRPr="00000000" w14:paraId="00000007">
            <w:pPr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Projeto:</w:t>
            </w:r>
          </w:p>
        </w:tc>
      </w:tr>
    </w:tbl>
    <w:p w:rsidR="00000000" w:rsidDel="00000000" w:rsidP="00000000" w:rsidRDefault="00000000" w:rsidRPr="00000000" w14:paraId="00000008">
      <w:pPr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978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78"/>
        <w:tblGridChange w:id="0">
          <w:tblGrid>
            <w:gridCol w:w="8978"/>
          </w:tblGrid>
        </w:tblGridChange>
      </w:tblGrid>
      <w:tr>
        <w:tc>
          <w:tcPr/>
          <w:p w:rsidR="00000000" w:rsidDel="00000000" w:rsidP="00000000" w:rsidRDefault="00000000" w:rsidRPr="00000000" w14:paraId="00000009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1. Atividades desenvolvidas:</w:t>
            </w:r>
          </w:p>
          <w:p w:rsidR="00000000" w:rsidDel="00000000" w:rsidP="00000000" w:rsidRDefault="00000000" w:rsidRPr="00000000" w14:paraId="0000000A">
            <w:pPr>
              <w:rPr>
                <w:i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sz w:val="24"/>
                <w:szCs w:val="24"/>
                <w:rtl w:val="0"/>
              </w:rPr>
              <w:t xml:space="preserve">(Neste campo deverão ser listadas as atividades que foram desenvolvidas ao longo da vigência da bolsa)</w:t>
            </w:r>
          </w:p>
          <w:p w:rsidR="00000000" w:rsidDel="00000000" w:rsidP="00000000" w:rsidRDefault="00000000" w:rsidRPr="00000000" w14:paraId="0000000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8978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78"/>
        <w:tblGridChange w:id="0">
          <w:tblGrid>
            <w:gridCol w:w="8978"/>
          </w:tblGrid>
        </w:tblGridChange>
      </w:tblGrid>
      <w:tr>
        <w:tc>
          <w:tcPr/>
          <w:p w:rsidR="00000000" w:rsidDel="00000000" w:rsidP="00000000" w:rsidRDefault="00000000" w:rsidRPr="00000000" w14:paraId="0000000F">
            <w:pPr>
              <w:keepNext w:val="1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 Resultados Alcançados</w:t>
            </w:r>
          </w:p>
          <w:p w:rsidR="00000000" w:rsidDel="00000000" w:rsidP="00000000" w:rsidRDefault="00000000" w:rsidRPr="00000000" w14:paraId="0000001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i w:val="1"/>
                <w:sz w:val="24"/>
                <w:szCs w:val="24"/>
                <w:rtl w:val="0"/>
              </w:rPr>
              <w:t xml:space="preserve">(Inserir de forma detalhada os resultados obtidos a partir do desenvolvimento das atividades listadas no item 1. Inserir gráficos, figuras e tabelas, quando for o caso).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Bdr>
          <w:top w:color="000000" w:space="1" w:sz="4" w:val="single"/>
          <w:left w:color="000000" w:space="1" w:sz="4" w:val="single"/>
          <w:bottom w:color="000000" w:space="1" w:sz="4" w:val="single"/>
          <w:right w:color="000000" w:space="1" w:sz="4" w:val="single"/>
        </w:pBd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3.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sz w:val="24"/>
          <w:szCs w:val="24"/>
          <w:rtl w:val="0"/>
        </w:rPr>
        <w:t xml:space="preserve">Caracterização da Pesquisa como Pesquisa Científica, Tecnológica e/ou Inovação</w:t>
      </w:r>
    </w:p>
    <w:p w:rsidR="00000000" w:rsidDel="00000000" w:rsidP="00000000" w:rsidRDefault="00000000" w:rsidRPr="00000000" w14:paraId="00000015">
      <w:pPr>
        <w:pBdr>
          <w:top w:color="000000" w:space="1" w:sz="4" w:val="single"/>
          <w:left w:color="000000" w:space="1" w:sz="4" w:val="single"/>
          <w:bottom w:color="000000" w:space="1" w:sz="4" w:val="single"/>
          <w:right w:color="000000" w:space="1" w:sz="4" w:val="single"/>
        </w:pBd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top w:color="000000" w:space="1" w:sz="4" w:val="single"/>
          <w:left w:color="000000" w:space="1" w:sz="4" w:val="single"/>
          <w:bottom w:color="000000" w:space="1" w:sz="4" w:val="single"/>
          <w:right w:color="000000" w:space="1" w:sz="4" w:val="single"/>
        </w:pBd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Bdr>
          <w:top w:color="000000" w:space="1" w:sz="4" w:val="single"/>
          <w:left w:color="000000" w:space="1" w:sz="4" w:val="single"/>
          <w:bottom w:color="000000" w:space="1" w:sz="4" w:val="single"/>
          <w:right w:color="000000" w:space="1" w:sz="4" w:val="single"/>
        </w:pBd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8978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78"/>
        <w:tblGridChange w:id="0">
          <w:tblGrid>
            <w:gridCol w:w="8978"/>
          </w:tblGrid>
        </w:tblGridChange>
      </w:tblGrid>
      <w:tr>
        <w:tc>
          <w:tcPr/>
          <w:p w:rsidR="00000000" w:rsidDel="00000000" w:rsidP="00000000" w:rsidRDefault="00000000" w:rsidRPr="00000000" w14:paraId="00000019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4. Produção científico, tecnológica ( descrever patentes, produtos ou processos desenvolvidos ou artigos publicados)</w:t>
            </w:r>
          </w:p>
          <w:p w:rsidR="00000000" w:rsidDel="00000000" w:rsidP="00000000" w:rsidRDefault="00000000" w:rsidRPr="00000000" w14:paraId="0000001A">
            <w:pPr>
              <w:rPr>
                <w:i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sz w:val="24"/>
                <w:szCs w:val="24"/>
                <w:rtl w:val="0"/>
              </w:rPr>
              <w:t xml:space="preserve">(Inserir também, os dados do trabalho apresentado ou que será apresentado no SIEPE – informar título do trabalho, autoria e edição do evento)</w:t>
            </w:r>
          </w:p>
          <w:p w:rsidR="00000000" w:rsidDel="00000000" w:rsidP="00000000" w:rsidRDefault="00000000" w:rsidRPr="00000000" w14:paraId="0000001B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tbl>
      <w:tblPr>
        <w:tblStyle w:val="Table5"/>
        <w:tblW w:w="8978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78"/>
        <w:tblGridChange w:id="0">
          <w:tblGrid>
            <w:gridCol w:w="8978"/>
          </w:tblGrid>
        </w:tblGridChange>
      </w:tblGrid>
      <w:tr>
        <w:tc>
          <w:tcPr/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5. Parecer do Orientador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4">
      <w:pPr>
        <w:spacing w:after="240" w:lineRule="auto"/>
        <w:rPr>
          <w:rFonts w:ascii="Verdana" w:cs="Verdana" w:eastAsia="Verdana" w:hAnsi="Verdana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______________________________</w:t>
        <w:tab/>
        <w:tab/>
        <w:t xml:space="preserve">______________________________</w:t>
      </w:r>
    </w:p>
    <w:p w:rsidR="00000000" w:rsidDel="00000000" w:rsidP="00000000" w:rsidRDefault="00000000" w:rsidRPr="00000000" w14:paraId="00000026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Assinatura Bolsista</w:t>
        <w:tab/>
        <w:tab/>
        <w:tab/>
        <w:tab/>
        <w:tab/>
        <w:t xml:space="preserve">Assinatura Orientador</w:t>
      </w:r>
    </w:p>
    <w:p w:rsidR="00000000" w:rsidDel="00000000" w:rsidP="00000000" w:rsidRDefault="00000000" w:rsidRPr="00000000" w14:paraId="0000002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color w:val="000000"/>
        </w:rPr>
      </w:pPr>
      <w:r w:rsidDel="00000000" w:rsidR="00000000" w:rsidRPr="00000000">
        <w:rPr>
          <w:rFonts w:ascii="Verdana" w:cs="Verdana" w:eastAsia="Verdana" w:hAnsi="Verdana"/>
          <w:color w:val="000000"/>
          <w:rtl w:val="0"/>
        </w:rPr>
        <w:br w:type="textWrapping"/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5840" w:w="12240" w:orient="portrait"/>
      <w:pgMar w:bottom="1417" w:top="1417" w:left="1701" w:right="170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Times New Roman"/>
  <w:font w:name="Verdan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419"/>
        <w:tab w:val="right" w:pos="88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419"/>
        <w:tab w:val="right" w:pos="88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419"/>
        <w:tab w:val="right" w:pos="88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419"/>
        <w:tab w:val="right" w:pos="88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inline distB="0" distT="0" distL="0" distR="0">
          <wp:extent cx="3114675" cy="685800"/>
          <wp:effectExtent b="0" l="0" r="0" t="0"/>
          <wp:docPr descr="Descrição: Descrição: C:\Documents and Settings\Marcel.FAPERGS\Desktop\20110324104228logomarca_fapergs_horizontal.jpg" id="2" name="image1.jpg"/>
          <a:graphic>
            <a:graphicData uri="http://schemas.openxmlformats.org/drawingml/2006/picture">
              <pic:pic>
                <pic:nvPicPr>
                  <pic:cNvPr descr="Descrição: Descrição: C:\Documents and Settings\Marcel.FAPERGS\Desktop\20110324104228logomarca_fapergs_horizontal.jpg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114675" cy="6858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419"/>
        <w:tab w:val="right" w:pos="88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419"/>
        <w:tab w:val="right" w:pos="88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pt-BR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b w:val="1"/>
      <w:sz w:val="36"/>
      <w:szCs w:val="36"/>
    </w:rPr>
  </w:style>
  <w:style w:type="paragraph" w:styleId="Heading2">
    <w:name w:val="heading 2"/>
    <w:basedOn w:val="Normal"/>
    <w:next w:val="Normal"/>
    <w:pPr>
      <w:keepNext w:val="1"/>
    </w:pPr>
    <w:rPr>
      <w:sz w:val="24"/>
      <w:szCs w:val="24"/>
    </w:rPr>
  </w:style>
  <w:style w:type="paragraph" w:styleId="Heading3">
    <w:name w:val="heading 3"/>
    <w:basedOn w:val="Normal"/>
    <w:next w:val="Normal"/>
    <w:pPr>
      <w:keepNext w:val="1"/>
      <w:jc w:val="center"/>
    </w:pPr>
    <w:rPr>
      <w:color w:val="ff0000"/>
      <w:sz w:val="24"/>
      <w:szCs w:val="24"/>
    </w:rPr>
  </w:style>
  <w:style w:type="paragraph" w:styleId="Heading4">
    <w:name w:val="heading 4"/>
    <w:basedOn w:val="Normal"/>
    <w:next w:val="Normal"/>
    <w:pPr>
      <w:keepNext w:val="1"/>
      <w:jc w:val="center"/>
    </w:pPr>
    <w:rPr>
      <w:sz w:val="24"/>
      <w:szCs w:val="24"/>
    </w:rPr>
  </w:style>
  <w:style w:type="paragraph" w:styleId="Heading5">
    <w:name w:val="heading 5"/>
    <w:basedOn w:val="Normal"/>
    <w:next w:val="Normal"/>
    <w:pPr>
      <w:keepNext w:val="1"/>
      <w:jc w:val="center"/>
    </w:pPr>
    <w:rPr>
      <w:b w:val="1"/>
      <w:sz w:val="28"/>
      <w:szCs w:val="28"/>
    </w:rPr>
  </w:style>
  <w:style w:type="paragraph" w:styleId="Heading6">
    <w:name w:val="heading 6"/>
    <w:basedOn w:val="Normal"/>
    <w:next w:val="Normal"/>
    <w:pPr>
      <w:keepNext w:val="1"/>
    </w:pPr>
    <w:rPr>
      <w:rFonts w:ascii="Arial" w:cs="Arial" w:eastAsia="Arial" w:hAnsi="Arial"/>
      <w:b w:val="1"/>
      <w:color w:val="ff000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F07D95"/>
  </w:style>
  <w:style w:type="paragraph" w:styleId="Ttulo1">
    <w:name w:val="heading 1"/>
    <w:basedOn w:val="Normal"/>
    <w:next w:val="Normal"/>
    <w:qFormat w:val="1"/>
    <w:rsid w:val="00F07D95"/>
    <w:pPr>
      <w:keepNext w:val="1"/>
      <w:jc w:val="center"/>
      <w:outlineLvl w:val="0"/>
    </w:pPr>
    <w:rPr>
      <w:b w:val="1"/>
      <w:sz w:val="36"/>
    </w:rPr>
  </w:style>
  <w:style w:type="paragraph" w:styleId="Ttulo2">
    <w:name w:val="heading 2"/>
    <w:basedOn w:val="Normal"/>
    <w:next w:val="Normal"/>
    <w:qFormat w:val="1"/>
    <w:rsid w:val="00F07D95"/>
    <w:pPr>
      <w:keepNext w:val="1"/>
      <w:outlineLvl w:val="1"/>
    </w:pPr>
    <w:rPr>
      <w:sz w:val="24"/>
    </w:rPr>
  </w:style>
  <w:style w:type="paragraph" w:styleId="Ttulo3">
    <w:name w:val="heading 3"/>
    <w:basedOn w:val="Normal"/>
    <w:next w:val="Normal"/>
    <w:qFormat w:val="1"/>
    <w:rsid w:val="00F07D95"/>
    <w:pPr>
      <w:keepNext w:val="1"/>
      <w:jc w:val="center"/>
      <w:outlineLvl w:val="2"/>
    </w:pPr>
    <w:rPr>
      <w:color w:val="ff0000"/>
      <w:sz w:val="24"/>
    </w:rPr>
  </w:style>
  <w:style w:type="paragraph" w:styleId="Ttulo4">
    <w:name w:val="heading 4"/>
    <w:basedOn w:val="Normal"/>
    <w:next w:val="Normal"/>
    <w:qFormat w:val="1"/>
    <w:rsid w:val="00F07D95"/>
    <w:pPr>
      <w:keepNext w:val="1"/>
      <w:jc w:val="center"/>
      <w:outlineLvl w:val="3"/>
    </w:pPr>
    <w:rPr>
      <w:sz w:val="24"/>
    </w:rPr>
  </w:style>
  <w:style w:type="paragraph" w:styleId="Ttulo5">
    <w:name w:val="heading 5"/>
    <w:basedOn w:val="Normal"/>
    <w:next w:val="Normal"/>
    <w:qFormat w:val="1"/>
    <w:rsid w:val="00F07D95"/>
    <w:pPr>
      <w:keepNext w:val="1"/>
      <w:jc w:val="center"/>
      <w:outlineLvl w:val="4"/>
    </w:pPr>
    <w:rPr>
      <w:b w:val="1"/>
      <w:sz w:val="28"/>
    </w:rPr>
  </w:style>
  <w:style w:type="paragraph" w:styleId="Ttulo6">
    <w:name w:val="heading 6"/>
    <w:basedOn w:val="Normal"/>
    <w:next w:val="Normal"/>
    <w:qFormat w:val="1"/>
    <w:rsid w:val="00F07D95"/>
    <w:pPr>
      <w:keepNext w:val="1"/>
      <w:outlineLvl w:val="5"/>
    </w:pPr>
    <w:rPr>
      <w:rFonts w:ascii="Arial" w:hAnsi="Arial"/>
      <w:b w:val="1"/>
      <w:color w:val="ff0000"/>
    </w:rPr>
  </w:style>
  <w:style w:type="paragraph" w:styleId="Ttulo7">
    <w:name w:val="heading 7"/>
    <w:basedOn w:val="Normal"/>
    <w:next w:val="Normal"/>
    <w:qFormat w:val="1"/>
    <w:rsid w:val="00F07D95"/>
    <w:pPr>
      <w:keepNext w:val="1"/>
      <w:outlineLvl w:val="6"/>
    </w:pPr>
    <w:rPr>
      <w:rFonts w:ascii="Arial" w:hAnsi="Arial"/>
      <w:b w:val="1"/>
      <w:color w:val="ff0000"/>
      <w:sz w:val="32"/>
    </w:rPr>
  </w:style>
  <w:style w:type="paragraph" w:styleId="Ttulo8">
    <w:name w:val="heading 8"/>
    <w:basedOn w:val="Normal"/>
    <w:next w:val="Normal"/>
    <w:qFormat w:val="1"/>
    <w:rsid w:val="00F07D95"/>
    <w:pPr>
      <w:keepNext w:val="1"/>
      <w:outlineLvl w:val="7"/>
    </w:pPr>
    <w:rPr>
      <w:b w:val="1"/>
    </w:rPr>
  </w:style>
  <w:style w:type="paragraph" w:styleId="Ttulo9">
    <w:name w:val="heading 9"/>
    <w:basedOn w:val="Normal"/>
    <w:next w:val="Normal"/>
    <w:qFormat w:val="1"/>
    <w:rsid w:val="00F07D95"/>
    <w:pPr>
      <w:keepNext w:val="1"/>
      <w:outlineLvl w:val="8"/>
    </w:pPr>
    <w:rPr>
      <w:b w:val="1"/>
      <w:sz w:val="24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character" w:styleId="Hyperlink">
    <w:name w:val="Hyperlink"/>
    <w:semiHidden w:val="1"/>
    <w:rsid w:val="00F07D95"/>
    <w:rPr>
      <w:color w:val="0000ff"/>
      <w:u w:val="single"/>
    </w:rPr>
  </w:style>
  <w:style w:type="character" w:styleId="Forte">
    <w:name w:val="Strong"/>
    <w:uiPriority w:val="22"/>
    <w:qFormat w:val="1"/>
    <w:rsid w:val="00F07D95"/>
    <w:rPr>
      <w:b w:val="1"/>
    </w:rPr>
  </w:style>
  <w:style w:type="paragraph" w:styleId="Cabealho">
    <w:name w:val="header"/>
    <w:basedOn w:val="Normal"/>
    <w:semiHidden w:val="1"/>
    <w:rsid w:val="00F07D95"/>
    <w:pPr>
      <w:tabs>
        <w:tab w:val="center" w:pos="4419"/>
        <w:tab w:val="right" w:pos="8838"/>
      </w:tabs>
    </w:pPr>
  </w:style>
  <w:style w:type="paragraph" w:styleId="Rodap">
    <w:name w:val="footer"/>
    <w:basedOn w:val="Normal"/>
    <w:semiHidden w:val="1"/>
    <w:rsid w:val="00F07D95"/>
    <w:pPr>
      <w:tabs>
        <w:tab w:val="center" w:pos="4419"/>
        <w:tab w:val="right" w:pos="8838"/>
      </w:tabs>
    </w:pPr>
  </w:style>
  <w:style w:type="paragraph" w:styleId="NormalWeb">
    <w:name w:val="Normal (Web)"/>
    <w:basedOn w:val="Normal"/>
    <w:uiPriority w:val="99"/>
    <w:semiHidden w:val="1"/>
    <w:unhideWhenUsed w:val="1"/>
    <w:rsid w:val="00933200"/>
    <w:pPr>
      <w:spacing w:after="100" w:afterAutospacing="1" w:before="100" w:beforeAutospacing="1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 w:val="1"/>
    <w:unhideWhenUsed w:val="1"/>
    <w:rsid w:val="00E45EDE"/>
    <w:rPr>
      <w:rFonts w:ascii="Tahoma" w:cs="Tahoma" w:hAnsi="Tahoma"/>
      <w:sz w:val="16"/>
      <w:szCs w:val="16"/>
    </w:rPr>
  </w:style>
  <w:style w:type="character" w:styleId="TextodebaloChar" w:customStyle="1">
    <w:name w:val="Texto de balão Char"/>
    <w:basedOn w:val="Fontepargpadro"/>
    <w:link w:val="Textodebalo"/>
    <w:uiPriority w:val="99"/>
    <w:semiHidden w:val="1"/>
    <w:rsid w:val="00E45EDE"/>
    <w:rPr>
      <w:rFonts w:ascii="Tahoma" w:cs="Tahoma" w:hAnsi="Tahoma"/>
      <w:sz w:val="16"/>
      <w:szCs w:val="16"/>
    </w:rPr>
  </w:style>
  <w:style w:type="paragraph" w:styleId="PargrafodaLista">
    <w:name w:val="List Paragraph"/>
    <w:basedOn w:val="Normal"/>
    <w:uiPriority w:val="34"/>
    <w:qFormat w:val="1"/>
    <w:rsid w:val="005250D4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3.xml"/><Relationship Id="rId12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3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2HB5HMIXzoM4gf4m67PHMtITGvA==">AMUW2mWe3UVt+eZs5AoN45i758nFzja+hQXS4CeZTge6p4GiejTe7I5CgUfoeC/B98TOvWEljVIJUO/MrCw81z5pUhJBCy2YLJFLa/95oXWeAnF6nvEINr8=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2019-02-15T11:55:00Z</dcterms:created>
  <dc:creator>gabinete</dc:creator>
</cp:coreProperties>
</file>