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drawing>
          <wp:inline distT="0" distB="0" distL="0" distR="0">
            <wp:extent cx="2135505" cy="809625"/>
            <wp:effectExtent l="0" t="0" r="0" b="0"/>
            <wp:docPr id="2" name="Imagem 2" descr="C:\Users\cristinacardoso\Desktop\logo prog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cristinacardoso\Desktop\logo progr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3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CAMPUS</w:t>
      </w:r>
      <w:r>
        <w:rPr>
          <w:b/>
          <w:sz w:val="20"/>
          <w:szCs w:val="20"/>
          <w:lang w:val="pt-BR"/>
        </w:rPr>
        <w:t>:</w:t>
      </w:r>
      <w:r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  <w:lang w:val="pt-BR"/>
        </w:rPr>
        <w:t>_______________________</w:t>
      </w:r>
      <w:r>
        <w:rPr>
          <w:b/>
          <w:sz w:val="20"/>
          <w:szCs w:val="20"/>
        </w:rPr>
        <w:t>__________________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CURSO</w:t>
      </w:r>
      <w:r>
        <w:rPr>
          <w:b/>
          <w:sz w:val="20"/>
          <w:szCs w:val="20"/>
          <w:lang w:val="pt-BR"/>
        </w:rPr>
        <w:t>:</w:t>
      </w:r>
      <w:r>
        <w:rPr>
          <w:b/>
          <w:sz w:val="20"/>
          <w:szCs w:val="20"/>
        </w:rPr>
        <w:t>___________</w:t>
      </w:r>
      <w:r>
        <w:rPr>
          <w:b/>
          <w:sz w:val="20"/>
          <w:szCs w:val="20"/>
          <w:lang w:val="pt-BR"/>
        </w:rPr>
        <w:t>__________________</w:t>
      </w:r>
      <w:r>
        <w:rPr>
          <w:b/>
          <w:sz w:val="20"/>
          <w:szCs w:val="20"/>
        </w:rPr>
        <w:t>_____________</w:t>
      </w:r>
    </w:p>
    <w:p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COMPONENTE CURRICULAR:_______________________________________</w:t>
      </w:r>
    </w:p>
    <w:p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DOCENTE: ___________________________________</w:t>
      </w:r>
    </w:p>
    <w:p>
      <w:pPr>
        <w:rPr>
          <w:b/>
          <w:sz w:val="20"/>
          <w:szCs w:val="20"/>
        </w:rPr>
      </w:pPr>
    </w:p>
    <w:p>
      <w:pPr>
        <w:rPr>
          <w:b/>
          <w:color w:val="FF0000"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APRECIAÇÃO DO PLANO</w:t>
      </w:r>
      <w:bookmarkStart w:id="0" w:name="_GoBack"/>
      <w:bookmarkEnd w:id="0"/>
      <w:r>
        <w:rPr>
          <w:b/>
          <w:sz w:val="20"/>
          <w:szCs w:val="20"/>
        </w:rPr>
        <w:t xml:space="preserve"> DE ENSINO 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Ano/semestre letivo: </w:t>
      </w:r>
    </w:p>
    <w:p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4"/>
        <w:tblW w:w="1039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  <w:gridCol w:w="231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CRITÉRIOS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Prof. 1</w:t>
            </w:r>
          </w:p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Prof. 2</w:t>
            </w:r>
          </w:p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01) A ementa está conforme aparece no PPC do curso.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02)O objetivo geral e os objetivos específicos estão conforme o ementário do componente curricular que consta  no PPC do curso.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03) A totalidade da carga horária, com a descrição de seus respectivos conteúdos, foi registrada no cronograma.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04) Foi incluída no cronograma a data da apresentação do plano de ensino aos discentes, observando-se o prazo do calendário acadêmico.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  (  ) Foi incluída fora do prazo.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  (  ) Foi incluída fora do prazo.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05) SIEPE e/ou Semana Acadêmica constam no cronograma como dias letivos, de acordo com a Resolução 29/2011.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  (  ) Constam, mas não como dias letivos.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  (  ) Constam, mas não como dias letivos.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06) Cada linha do cronograma contém os conteúdos a serem trabalhados na aula, evitando-se textos genéricos como “aula não presencial”, “vídeo”, “seminário”, “exercícios”, etc., sem especificação do tema (ficando em branco apenas as linhas das datas em que não haverá aula).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  (  ) Nem todas as linhas estão preenchidas.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Algumas linhas contêm textos genéricos.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 (  ) Nem todas as linhas estão preenchidas.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Algumas linhas contêm textos genéricos.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07) As referências bibliográficas básicas e complementares do plano de ensino são as mesmas que constam no PPC, acrescidas do texto “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Bibliografia mais atualizada poderá ser indicada pelo professor durante o semestre”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e/ou de uma segunda lista de bibliografia extra mais atualizada ou específica para leitura no semestre corrente.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São as mesmas, mas falta o texto “Bibliografia mais atualizada...”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) Sim  (  ) Não 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São as mesmas, mas falta o texto “Bibliografia mais atualizada...”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08) Quanto à avaliação: o plano de ensino descreve a quantidade de instrumentos avaliativos com os respectivos pesos e notas e os critérios de avaliação a serem utilizados pelo professor em cada instrumento.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Parcialmente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Parcialmente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09) Quanto à avaliação: o Plano de Ensino prevê os três tipos de avaliação (diagnóstica, formativa e somativa), conforme critérios do Instrumento de Avaliação de Cursos de Graduação Presencial e a Distância do INEP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Parcialmente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Parcialmente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10) Previsão de estratégias de recuperação de aprendizagem (de acordo com a Resolução  29/2011)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Parcialmente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Parcialmente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11) Previsão de estratégias de recuperação de desempenho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Parcialmente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Parcialmente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12) O plano de ensino prevê um horário fixo de atendimento ao aluno (proporção mínima de 1 hora para cada 4 horas de aula).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Sim, mas carga horária menor que a proporção mínima.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Sim, mas carga horária menor que a proporção mínima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13) O plano de ensino contém textos aprovados pela Comissão de Curso a respeito da frequência e do plágio.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Os textos estão incorretos ou incompletos.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 (  ) Não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Os textos estão incorretos ou incompletos.</w:t>
            </w:r>
          </w:p>
        </w:tc>
      </w:tr>
    </w:tbl>
    <w:p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Data: _____/___/____</w:t>
      </w:r>
    </w:p>
    <w:p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>
      <w:pPr>
        <w:jc w:val="right"/>
        <w:rPr>
          <w:rFonts w:asciiTheme="majorHAnsi" w:hAnsiTheme="majorHAnsi"/>
          <w:sz w:val="20"/>
          <w:szCs w:val="20"/>
        </w:rPr>
      </w:pPr>
    </w:p>
    <w:p>
      <w:pPr>
        <w:jc w:val="right"/>
        <w:rPr>
          <w:rFonts w:asciiTheme="majorHAnsi" w:hAnsiTheme="majorHAnsi"/>
          <w:sz w:val="20"/>
          <w:szCs w:val="20"/>
        </w:rPr>
      </w:pPr>
    </w:p>
    <w:p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Comissão de Curso de Graduação </w:t>
      </w:r>
    </w:p>
    <w:p>
      <w:pPr>
        <w:rPr>
          <w:rFonts w:asciiTheme="majorHAnsi" w:hAnsiTheme="majorHAnsi"/>
          <w:sz w:val="20"/>
          <w:szCs w:val="20"/>
        </w:rPr>
      </w:pPr>
    </w:p>
    <w:p>
      <w:pPr>
        <w:rPr>
          <w:rFonts w:asciiTheme="majorHAnsi" w:hAnsiTheme="majorHAnsi"/>
          <w:sz w:val="20"/>
          <w:szCs w:val="20"/>
        </w:rPr>
      </w:pPr>
    </w:p>
    <w:p>
      <w:pPr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E"/>
    <w:rsid w:val="00096FEE"/>
    <w:rsid w:val="00243BC6"/>
    <w:rsid w:val="00384464"/>
    <w:rsid w:val="00A4478A"/>
    <w:rsid w:val="0CB21367"/>
    <w:rsid w:val="244A6789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" w:eastAsia="pt-BR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3"/>
    <w:link w:val="2"/>
    <w:semiHidden/>
    <w:uiPriority w:val="99"/>
    <w:rPr>
      <w:rFonts w:ascii="Tahoma" w:hAnsi="Tahoma" w:eastAsia="Arial" w:cs="Tahoma"/>
      <w:sz w:val="16"/>
      <w:szCs w:val="16"/>
      <w:lang w:val="en"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557</Words>
  <Characters>3010</Characters>
  <Lines>25</Lines>
  <Paragraphs>7</Paragraphs>
  <ScaleCrop>false</ScaleCrop>
  <LinksUpToDate>false</LinksUpToDate>
  <CharactersWithSpaces>3560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2019-07-10T12:56:00Z</dcterms:created>
  <dc:creator>CRISTINA CARDOSO</dc:creator>
  <cp:lastModifiedBy>ritaangeieski</cp:lastModifiedBy>
  <dcterms:modified xsi:type="dcterms:W3CDTF">2019-07-12T14:00:09Z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