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1.png" ContentType="image/png"/>
  <Override PartName="/word/fontTable.xml" ContentType="application/vnd.openxmlformats-officedocument.wordprocessingml.fontTable+xml"/>
  <Override PartName="/word/fonts/font8.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6.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false"/>
        <w:keepLines w:val="false"/>
        <w:pageBreakBefore w:val="false"/>
        <w:widowControl w:val="false"/>
        <w:pBdr/>
        <w:shd w:val="clear" w:fill="auto"/>
        <w:spacing w:lineRule="auto" w:line="240" w:before="0" w:after="0"/>
        <w:ind w:left="2278" w:right="0" w:hanging="0"/>
        <w:jc w:val="left"/>
        <w:rPr/>
      </w:pPr>
      <w:r>
        <w:rPr/>
      </w:r>
    </w:p>
    <w:p>
      <w:pPr>
        <w:pStyle w:val="Normal"/>
        <w:keepNext w:val="false"/>
        <w:keepLines w:val="false"/>
        <w:pageBreakBefore w:val="false"/>
        <w:widowControl w:val="false"/>
        <w:pBdr/>
        <w:shd w:val="clear" w:fill="auto"/>
        <w:spacing w:lineRule="auto" w:line="240" w:before="0" w:after="0"/>
        <w:ind w:left="2278" w:right="0" w:hanging="0"/>
        <w:jc w:val="left"/>
        <w:rPr/>
      </w:pPr>
      <w:r>
        <w:rPr/>
      </w:r>
    </w:p>
    <w:p>
      <w:pPr>
        <w:pStyle w:val="Normal"/>
        <w:keepNext w:val="false"/>
        <w:keepLines w:val="false"/>
        <w:pageBreakBefore w:val="false"/>
        <w:widowControl w:val="false"/>
        <w:pBdr/>
        <w:shd w:val="clear" w:fill="auto"/>
        <w:spacing w:lineRule="auto" w:line="240" w:before="0" w:after="0"/>
        <w:ind w:left="2278" w:right="0" w:hanging="0"/>
        <w:jc w:val="left"/>
        <w:rPr/>
      </w:pPr>
      <w:r>
        <w:rPr/>
      </w:r>
    </w:p>
    <w:p>
      <w:pPr>
        <w:pStyle w:val="Normal"/>
        <w:keepNext w:val="false"/>
        <w:keepLines w:val="false"/>
        <w:pageBreakBefore w:val="false"/>
        <w:widowControl w:val="false"/>
        <w:pBdr/>
        <w:shd w:val="clear" w:fill="auto"/>
        <w:spacing w:lineRule="auto" w:line="240" w:before="0" w:after="0"/>
        <w:ind w:left="0" w:right="0" w:hanging="0"/>
        <w:rPr>
          <w:rFonts w:ascii="Calibri" w:hAnsi="Calibri" w:eastAsia="Calibri" w:cs="Calibri"/>
          <w:b/>
          <w:b/>
          <w:bCs/>
          <w:color w:val="00000A"/>
          <w:sz w:val="20"/>
          <w:szCs w:val="20"/>
        </w:rPr>
      </w:pPr>
      <w:r>
        <w:rPr/>
        <w:drawing>
          <wp:inline distT="0" distB="0" distL="0" distR="0">
            <wp:extent cx="1676400" cy="70040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1676400" cy="700405"/>
                    </a:xfrm>
                    <a:prstGeom prst="rect">
                      <a:avLst/>
                    </a:prstGeom>
                  </pic:spPr>
                </pic:pic>
              </a:graphicData>
            </a:graphic>
          </wp:inline>
        </w:drawing>
      </w:r>
    </w:p>
    <w:p>
      <w:pPr>
        <w:pStyle w:val="Normal"/>
        <w:keepNext w:val="false"/>
        <w:keepLines w:val="false"/>
        <w:pageBreakBefore w:val="false"/>
        <w:widowControl w:val="false"/>
        <w:pBdr/>
        <w:shd w:val="clear" w:fill="auto"/>
        <w:spacing w:lineRule="auto" w:line="240" w:before="0" w:after="0"/>
        <w:ind w:left="0" w:right="0" w:hanging="0"/>
        <w:jc w:val="center"/>
        <w:rPr>
          <w:rFonts w:ascii="Calibri" w:hAnsi="Calibri" w:eastAsia="Calibri" w:cs="Calibri"/>
          <w:b/>
          <w:b/>
          <w:bCs/>
        </w:rPr>
      </w:pPr>
      <w:r>
        <w:rPr>
          <w:rFonts w:eastAsia="Calibri" w:cs="Calibri" w:ascii="Calibri" w:hAnsi="Calibri"/>
          <w:b/>
          <w:bCs/>
        </w:rPr>
      </w:r>
    </w:p>
    <w:p>
      <w:pPr>
        <w:pStyle w:val="Normal"/>
        <w:keepNext w:val="false"/>
        <w:keepLines w:val="false"/>
        <w:pageBreakBefore w:val="false"/>
        <w:widowControl w:val="false"/>
        <w:pBdr/>
        <w:shd w:val="clear" w:fill="auto"/>
        <w:spacing w:lineRule="auto" w:line="240" w:before="0" w:after="0"/>
        <w:ind w:left="0" w:right="0" w:hanging="0"/>
        <w:jc w:val="center"/>
        <w:rPr>
          <w:rFonts w:ascii="Calibri" w:hAnsi="Calibri" w:eastAsia="Calibri" w:cs="Calibri"/>
          <w:b/>
          <w:b/>
          <w:bCs/>
        </w:rPr>
      </w:pPr>
      <w:r>
        <w:rPr>
          <w:rFonts w:eastAsia="Calibri" w:cs="Calibri" w:ascii="Calibri" w:hAnsi="Calibri"/>
          <w:b/>
          <w:bCs/>
        </w:rPr>
        <w:t xml:space="preserve">ANEXO </w:t>
      </w:r>
    </w:p>
    <w:p>
      <w:pPr>
        <w:pStyle w:val="Normal"/>
        <w:keepNext w:val="false"/>
        <w:keepLines w:val="false"/>
        <w:pageBreakBefore w:val="false"/>
        <w:widowControl w:val="false"/>
        <w:pBdr/>
        <w:shd w:val="clear" w:fill="auto"/>
        <w:spacing w:lineRule="auto" w:line="240" w:before="0" w:after="0"/>
        <w:ind w:left="0" w:right="0" w:hanging="0"/>
        <w:jc w:val="center"/>
        <w:rPr>
          <w:rFonts w:ascii="Calibri" w:hAnsi="Calibri" w:eastAsia="Calibri" w:cs="Calibri"/>
          <w:b/>
          <w:b/>
          <w:bCs/>
        </w:rPr>
      </w:pPr>
      <w:r>
        <w:rPr>
          <w:rFonts w:eastAsia="Calibri" w:cs="Calibri" w:ascii="Calibri" w:hAnsi="Calibri"/>
          <w:b/>
          <w:bCs/>
        </w:rPr>
      </w:r>
    </w:p>
    <w:p>
      <w:pPr>
        <w:pStyle w:val="Normal"/>
        <w:keepNext w:val="false"/>
        <w:keepLines w:val="false"/>
        <w:pageBreakBefore w:val="false"/>
        <w:widowControl w:val="false"/>
        <w:pBdr/>
        <w:shd w:val="clear" w:fill="auto"/>
        <w:spacing w:lineRule="auto" w:line="240" w:before="0" w:after="0"/>
        <w:ind w:left="0" w:right="0" w:hanging="0"/>
        <w:jc w:val="center"/>
        <w:rPr>
          <w:rFonts w:ascii="Calibri" w:hAnsi="Calibri" w:eastAsia="Calibri" w:cs="Calibri"/>
          <w:b/>
          <w:b/>
          <w:bCs/>
          <w:i w:val="false"/>
          <w:i w:val="false"/>
          <w:iCs w:val="false"/>
          <w:caps w:val="false"/>
          <w:smallCaps w:val="false"/>
          <w:strike w:val="false"/>
          <w:dstrike w:val="false"/>
          <w:color w:val="000000"/>
          <w:position w:val="0"/>
          <w:sz w:val="22"/>
          <w:u w:val="none"/>
          <w:vertAlign w:val="baseline"/>
        </w:rPr>
      </w:pPr>
      <w:bookmarkStart w:id="0" w:name="_heading=h.gjdgxs"/>
      <w:bookmarkEnd w:id="0"/>
      <w:r>
        <w:rPr>
          <w:rFonts w:eastAsia="Calibri" w:cs="Calibri" w:ascii="Calibri" w:hAnsi="Calibri"/>
          <w:b/>
          <w:bCs/>
        </w:rPr>
        <w:t>ORIENTAÇÕES SOBRE A UTILIZAÇÃO DO AUXÍLIO FINANCEIRO</w:t>
      </w:r>
      <w:r>
        <w:rPr>
          <w:rFonts w:eastAsia="Calibri" w:cs="Calibri" w:ascii="Calibri" w:hAnsi="Calibri"/>
          <w:b/>
          <w:bCs/>
          <w:i w:val="false"/>
          <w:iCs w:val="false"/>
          <w:caps w:val="false"/>
          <w:smallCaps w:val="false"/>
          <w:strike w:val="false"/>
          <w:dstrike w:val="false"/>
          <w:color w:val="000000"/>
          <w:position w:val="0"/>
          <w:sz w:val="22"/>
          <w:u w:val="none"/>
          <w:shd w:fill="auto" w:val="clear"/>
          <w:vertAlign w:val="baseline"/>
        </w:rPr>
        <w:t xml:space="preserve"> </w:t>
      </w:r>
    </w:p>
    <w:p>
      <w:pPr>
        <w:pStyle w:val="Normal"/>
        <w:keepNext w:val="false"/>
        <w:keepLines w:val="false"/>
        <w:pageBreakBefore w:val="false"/>
        <w:widowControl w:val="false"/>
        <w:pBdr/>
        <w:shd w:val="clear" w:fill="auto"/>
        <w:spacing w:lineRule="auto" w:line="240" w:before="384" w:after="0"/>
        <w:ind w:left="26" w:right="0" w:hanging="0"/>
        <w:jc w:val="both"/>
        <w:rPr>
          <w:rFonts w:ascii="Calibri" w:hAnsi="Calibri" w:eastAsia="Calibri" w:cs="Calibri"/>
          <w:b/>
          <w:b/>
          <w:bCs/>
        </w:rPr>
      </w:pPr>
      <w:r>
        <w:rPr>
          <w:rFonts w:eastAsia="Calibri" w:cs="Calibri" w:ascii="Calibri" w:hAnsi="Calibri"/>
          <w:b/>
          <w:bCs/>
          <w:i w:val="false"/>
          <w:iCs w:val="false"/>
          <w:caps w:val="false"/>
          <w:smallCaps w:val="false"/>
          <w:strike w:val="false"/>
          <w:dstrike w:val="false"/>
          <w:color w:val="000000"/>
          <w:position w:val="0"/>
          <w:sz w:val="22"/>
          <w:u w:val="none"/>
          <w:shd w:fill="auto" w:val="clear"/>
          <w:vertAlign w:val="baseline"/>
        </w:rPr>
        <w:t xml:space="preserve">I - DOS RECURSOS DE CUSTEIO </w:t>
      </w:r>
      <w:r>
        <w:rPr>
          <w:rFonts w:eastAsia="Calibri" w:cs="Calibri" w:ascii="Calibri" w:hAnsi="Calibri"/>
          <w:b/>
          <w:bCs/>
        </w:rPr>
        <w:t xml:space="preserve">DA MODALIDADE </w:t>
      </w:r>
      <w:r>
        <w:rPr>
          <w:rFonts w:eastAsia="Calibri" w:cs="Calibri" w:ascii="Calibri" w:hAnsi="Calibri"/>
          <w:b/>
          <w:bCs/>
          <w:i w:val="false"/>
          <w:iCs w:val="false"/>
          <w:caps w:val="false"/>
          <w:smallCaps w:val="false"/>
          <w:strike w:val="false"/>
          <w:dstrike w:val="false"/>
          <w:color w:val="000000"/>
          <w:position w:val="0"/>
          <w:sz w:val="22"/>
          <w:u w:val="none"/>
          <w:shd w:fill="auto" w:val="clear"/>
          <w:vertAlign w:val="baseline"/>
        </w:rPr>
        <w:t xml:space="preserve">DE </w:t>
      </w:r>
      <w:r>
        <w:rPr>
          <w:rFonts w:eastAsia="Calibri" w:cs="Calibri" w:ascii="Calibri" w:hAnsi="Calibri"/>
          <w:b/>
          <w:bCs/>
        </w:rPr>
        <w:t>AÇÕES SOCIAIS, CULTURAIS E DE ATENÇÃO À DIVERSIDADE NO ÂMBITO DA COMUNIDADE ACADÊMICA</w:t>
      </w:r>
    </w:p>
    <w:p>
      <w:pPr>
        <w:pStyle w:val="Normal"/>
        <w:keepNext w:val="false"/>
        <w:keepLines w:val="false"/>
        <w:pageBreakBefore w:val="false"/>
        <w:widowControl w:val="false"/>
        <w:pBdr/>
        <w:shd w:val="clear" w:fill="auto"/>
        <w:spacing w:lineRule="auto" w:line="240" w:before="384" w:after="0"/>
        <w:ind w:left="26" w:right="0" w:hanging="0"/>
        <w:jc w:val="both"/>
        <w:rPr>
          <w:rFonts w:ascii="Calibri" w:hAnsi="Calibri" w:eastAsia="Calibri" w:cs="Calibri"/>
          <w:b/>
          <w:b/>
          <w:bCs/>
        </w:rPr>
      </w:pPr>
      <w:r>
        <w:rPr>
          <w:rFonts w:eastAsia="Calibri" w:cs="Calibri" w:ascii="Calibri" w:hAnsi="Calibri"/>
          <w:b/>
          <w:bCs/>
        </w:rPr>
      </w:r>
    </w:p>
    <w:p>
      <w:pPr>
        <w:pStyle w:val="Normal"/>
        <w:keepNext w:val="false"/>
        <w:keepLines w:val="false"/>
        <w:pageBreakBefore w:val="false"/>
        <w:widowControl w:val="false"/>
        <w:pBdr/>
        <w:shd w:val="clear" w:fill="auto"/>
        <w:spacing w:lineRule="auto" w:line="240" w:before="0" w:after="0"/>
        <w:ind w:left="0" w:right="0" w:hanging="0"/>
        <w:jc w:val="both"/>
        <w:rPr>
          <w:rFonts w:ascii="Calibri" w:hAnsi="Calibri" w:eastAsia="Calibri" w:cs="Calibri"/>
          <w:b/>
          <w:b/>
          <w:bCs/>
        </w:rPr>
      </w:pPr>
      <w:bookmarkStart w:id="1" w:name="_heading=h.q7yhbdfka1fi"/>
      <w:bookmarkEnd w:id="1"/>
      <w:r>
        <w:rPr>
          <w:rFonts w:eastAsia="Calibri" w:cs="Calibri" w:ascii="Calibri" w:hAnsi="Calibri"/>
        </w:rPr>
        <w:t xml:space="preserve">Art. 1º Classificam-se como recursos de custeio aqueles destinados ao pagamento de despesas indispensáveis às atividades de organização e execução do projeto, da modalidade de Ações Sociais, Culturais e de Atenção à Diversidade no Âmbito da Comunidade Acadêmica, contemplado no </w:t>
      </w:r>
      <w:r>
        <w:rPr>
          <w:rFonts w:eastAsia="Calibri" w:cs="Calibri" w:ascii="Calibri" w:hAnsi="Calibri"/>
          <w:b/>
          <w:bCs/>
        </w:rPr>
        <w:t>EDITAL DO PROGRAMA DE DESENVOLVIMENTO ACADÊMICO 2026</w:t>
      </w:r>
    </w:p>
    <w:p>
      <w:pPr>
        <w:pStyle w:val="Normal"/>
        <w:keepNext w:val="false"/>
        <w:keepLines w:val="false"/>
        <w:pageBreakBefore w:val="false"/>
        <w:widowControl w:val="false"/>
        <w:pBdr/>
        <w:shd w:val="clear" w:fill="auto"/>
        <w:spacing w:lineRule="auto" w:line="240" w:before="0" w:after="0"/>
        <w:ind w:left="0" w:right="0" w:hanging="0"/>
        <w:jc w:val="center"/>
        <w:rPr>
          <w:rFonts w:ascii="Calibri" w:hAnsi="Calibri" w:eastAsia="Calibri" w:cs="Calibri"/>
          <w:b/>
          <w:b/>
          <w:bCs/>
        </w:rPr>
      </w:pPr>
      <w:r>
        <w:rPr>
          <w:rFonts w:eastAsia="Calibri" w:cs="Calibri" w:ascii="Calibri" w:hAnsi="Calibri"/>
          <w:b/>
          <w:bCs/>
        </w:rPr>
      </w:r>
      <w:bookmarkStart w:id="2" w:name="_heading=h.dhu55ms4iosk"/>
      <w:bookmarkStart w:id="3" w:name="_heading=h.dhu55ms4iosk"/>
      <w:bookmarkEnd w:id="3"/>
    </w:p>
    <w:p>
      <w:pPr>
        <w:pStyle w:val="Normal"/>
        <w:keepNext w:val="false"/>
        <w:keepLines w:val="false"/>
        <w:pageBreakBefore w:val="false"/>
        <w:widowControl w:val="false"/>
        <w:pBdr/>
        <w:shd w:val="clear" w:fill="auto"/>
        <w:spacing w:lineRule="auto" w:line="242" w:before="12" w:after="0"/>
        <w:ind w:left="13" w:right="34" w:firstLine="12"/>
        <w:jc w:val="both"/>
        <w:rPr>
          <w:rFonts w:ascii="Calibri" w:hAnsi="Calibri" w:eastAsia="Calibri" w:cs="Calibri"/>
          <w:b/>
          <w:b/>
          <w:bCs/>
        </w:rPr>
      </w:pPr>
      <w:r>
        <w:rPr>
          <w:rFonts w:eastAsia="Calibri" w:cs="Calibri" w:ascii="Calibri" w:hAnsi="Calibri"/>
          <w:b/>
          <w:bCs/>
        </w:rPr>
        <w:t xml:space="preserve"> </w:t>
      </w:r>
    </w:p>
    <w:p>
      <w:pPr>
        <w:pStyle w:val="Normal"/>
        <w:keepNext w:val="false"/>
        <w:keepLines w:val="false"/>
        <w:pageBreakBefore w:val="false"/>
        <w:widowControl w:val="false"/>
        <w:pBdr/>
        <w:shd w:val="clear" w:fill="auto"/>
        <w:spacing w:lineRule="auto" w:line="242" w:before="12" w:after="0"/>
        <w:ind w:left="13" w:right="34" w:firstLine="12"/>
        <w:jc w:val="both"/>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rPr>
        <w:t>Art. 2º Consideram-se despesas d</w:t>
      </w: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e custeio os pagamentos referentes a: </w:t>
      </w:r>
    </w:p>
    <w:p>
      <w:pPr>
        <w:pStyle w:val="Normal"/>
        <w:keepNext w:val="false"/>
        <w:keepLines w:val="false"/>
        <w:pageBreakBefore w:val="false"/>
        <w:widowControl w:val="false"/>
        <w:pBdr/>
        <w:shd w:val="clear" w:fill="auto"/>
        <w:spacing w:lineRule="auto" w:line="242" w:before="12" w:after="0"/>
        <w:ind w:left="13" w:right="34" w:firstLine="12"/>
        <w:jc w:val="both"/>
        <w:rPr>
          <w:rFonts w:ascii="Calibri" w:hAnsi="Calibri" w:eastAsia="Calibri" w:cs="Calibri"/>
        </w:rPr>
      </w:pPr>
      <w:r>
        <w:rPr>
          <w:rFonts w:eastAsia="Calibri" w:cs="Calibri" w:ascii="Calibri" w:hAnsi="Calibri"/>
        </w:rPr>
      </w:r>
    </w:p>
    <w:p>
      <w:pPr>
        <w:pStyle w:val="Normal"/>
        <w:keepNext w:val="false"/>
        <w:keepLines w:val="false"/>
        <w:pageBreakBefore w:val="false"/>
        <w:widowControl w:val="false"/>
        <w:pBdr/>
        <w:shd w:val="clear" w:fill="auto"/>
        <w:spacing w:lineRule="auto" w:line="242" w:before="12" w:after="0"/>
        <w:ind w:left="13" w:right="34" w:firstLine="12"/>
        <w:jc w:val="both"/>
        <w:rPr>
          <w:rFonts w:ascii="Calibri" w:hAnsi="Calibri" w:eastAsia="Calibri" w:cs="Calibri"/>
        </w:rPr>
      </w:pPr>
      <w:r>
        <w:rPr>
          <w:rFonts w:eastAsia="Calibri" w:cs="Calibri" w:ascii="Calibri" w:hAnsi="Calibri"/>
        </w:rPr>
        <w:t xml:space="preserve">I. diárias e passagens nacionais terrestres ou aéreas para servidores públicos (federais, estaduais ou municipais); </w:t>
      </w:r>
    </w:p>
    <w:p>
      <w:pPr>
        <w:pStyle w:val="Normal"/>
        <w:keepNext w:val="false"/>
        <w:keepLines w:val="false"/>
        <w:pageBreakBefore w:val="false"/>
        <w:widowControl w:val="false"/>
        <w:pBdr/>
        <w:shd w:val="clear" w:fill="auto"/>
        <w:spacing w:lineRule="auto" w:line="242" w:before="12" w:after="0"/>
        <w:ind w:left="13" w:right="34" w:firstLine="12"/>
        <w:jc w:val="both"/>
        <w:rPr>
          <w:rFonts w:ascii="Calibri" w:hAnsi="Calibri" w:eastAsia="Calibri" w:cs="Calibri"/>
        </w:rPr>
      </w:pPr>
      <w:r>
        <w:rPr>
          <w:rFonts w:eastAsia="Calibri" w:cs="Calibri" w:ascii="Calibri" w:hAnsi="Calibri"/>
        </w:rPr>
      </w:r>
    </w:p>
    <w:p>
      <w:pPr>
        <w:pStyle w:val="Normal"/>
        <w:keepNext w:val="false"/>
        <w:keepLines w:val="false"/>
        <w:pageBreakBefore w:val="false"/>
        <w:widowControl w:val="false"/>
        <w:pBdr/>
        <w:shd w:val="clear" w:fill="auto"/>
        <w:spacing w:lineRule="auto" w:line="242" w:before="12" w:after="0"/>
        <w:ind w:left="13" w:right="34" w:firstLine="12"/>
        <w:jc w:val="both"/>
        <w:rPr>
          <w:rFonts w:ascii="Calibri" w:hAnsi="Calibri" w:eastAsia="Calibri" w:cs="Calibri"/>
        </w:rPr>
      </w:pPr>
      <w:r>
        <w:rPr>
          <w:rFonts w:eastAsia="Calibri" w:cs="Calibri" w:ascii="Calibri" w:hAnsi="Calibri"/>
        </w:rPr>
        <w:t>II. materiais de consumo – materiais diversos destinados à execução do projeto;</w:t>
      </w:r>
    </w:p>
    <w:p>
      <w:pPr>
        <w:pStyle w:val="Normal"/>
        <w:keepNext w:val="false"/>
        <w:keepLines w:val="false"/>
        <w:pageBreakBefore w:val="false"/>
        <w:widowControl w:val="false"/>
        <w:pBdr/>
        <w:shd w:val="clear" w:fill="auto"/>
        <w:spacing w:lineRule="auto" w:line="242" w:before="12" w:after="0"/>
        <w:ind w:left="13" w:right="34" w:firstLine="12"/>
        <w:jc w:val="both"/>
        <w:rPr>
          <w:rFonts w:ascii="Calibri" w:hAnsi="Calibri" w:eastAsia="Calibri" w:cs="Calibri"/>
        </w:rPr>
      </w:pPr>
      <w:r>
        <w:rPr>
          <w:rFonts w:eastAsia="Calibri" w:cs="Calibri" w:ascii="Calibri" w:hAnsi="Calibri"/>
        </w:rPr>
      </w:r>
    </w:p>
    <w:p>
      <w:pPr>
        <w:pStyle w:val="Normal"/>
        <w:keepNext w:val="false"/>
        <w:keepLines w:val="false"/>
        <w:pageBreakBefore w:val="false"/>
        <w:widowControl w:val="false"/>
        <w:pBdr/>
        <w:shd w:val="clear" w:fill="auto"/>
        <w:spacing w:lineRule="auto" w:line="242" w:before="12" w:after="0"/>
        <w:ind w:left="13" w:right="34" w:firstLine="12"/>
        <w:jc w:val="both"/>
        <w:rPr>
          <w:rFonts w:ascii="Calibri" w:hAnsi="Calibri" w:eastAsia="Calibri" w:cs="Calibri"/>
        </w:rPr>
      </w:pPr>
      <w:r>
        <w:rPr>
          <w:rFonts w:eastAsia="Calibri" w:cs="Calibri" w:ascii="Calibri" w:hAnsi="Calibri"/>
        </w:rPr>
        <w:t>III. serviço de terceiros (pessoas físicas ou jurídicas).</w:t>
      </w:r>
    </w:p>
    <w:p>
      <w:pPr>
        <w:pStyle w:val="Normal"/>
        <w:keepNext w:val="false"/>
        <w:keepLines w:val="false"/>
        <w:pageBreakBefore w:val="false"/>
        <w:widowControl w:val="false"/>
        <w:pBdr/>
        <w:shd w:val="clear" w:fill="auto"/>
        <w:spacing w:lineRule="auto" w:line="240" w:before="8" w:after="0"/>
        <w:ind w:left="0" w:right="0" w:hanging="0"/>
        <w:jc w:val="both"/>
        <w:rPr>
          <w:rFonts w:ascii="Calibri" w:hAnsi="Calibri" w:eastAsia="Calibri" w:cs="Calibri"/>
          <w:b/>
          <w:b/>
          <w:bCs/>
        </w:rPr>
      </w:pPr>
      <w:r>
        <w:rPr>
          <w:rFonts w:eastAsia="Calibri" w:cs="Calibri" w:ascii="Calibri" w:hAnsi="Calibri"/>
          <w:b/>
          <w:bCs/>
        </w:rPr>
      </w:r>
    </w:p>
    <w:p>
      <w:pPr>
        <w:pStyle w:val="Normal"/>
        <w:keepNext w:val="false"/>
        <w:keepLines w:val="false"/>
        <w:pageBreakBefore w:val="false"/>
        <w:widowControl w:val="false"/>
        <w:pBdr/>
        <w:shd w:val="clear" w:fill="auto"/>
        <w:spacing w:lineRule="auto" w:line="240" w:before="305" w:after="0"/>
        <w:ind w:left="14" w:right="0" w:hanging="0"/>
        <w:jc w:val="both"/>
        <w:rPr>
          <w:rFonts w:ascii="Calibri" w:hAnsi="Calibri" w:eastAsia="Calibri" w:cs="Calibri"/>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Art. 3º É vedado ao(à) coordenador(a)  </w:t>
      </w:r>
      <w:r>
        <w:rPr>
          <w:rFonts w:eastAsia="Calibri" w:cs="Calibri" w:ascii="Calibri" w:hAnsi="Calibri"/>
        </w:rPr>
        <w:t>do projeto da modalidade de Ações Sociais, Culturais e de Atenção à Diversidade no Âmbito da Comunidade Acadêmica:</w:t>
      </w:r>
    </w:p>
    <w:p>
      <w:pPr>
        <w:pStyle w:val="Normal"/>
        <w:keepNext w:val="false"/>
        <w:keepLines w:val="false"/>
        <w:pageBreakBefore w:val="false"/>
        <w:widowControl w:val="false"/>
        <w:pBdr/>
        <w:shd w:val="clear" w:fill="auto"/>
        <w:spacing w:lineRule="auto" w:line="240" w:before="305" w:after="0"/>
        <w:ind w:left="14" w:right="0" w:hanging="0"/>
        <w:jc w:val="both"/>
        <w:rPr>
          <w:rFonts w:ascii="Calibri" w:hAnsi="Calibri" w:eastAsia="Calibri" w:cs="Calibri"/>
        </w:rPr>
      </w:pPr>
      <w:r>
        <w:rPr>
          <w:rFonts w:eastAsia="Calibri" w:cs="Calibri" w:ascii="Calibri" w:hAnsi="Calibri"/>
        </w:rPr>
        <w:t xml:space="preserve">I - Utilizar o recurso financeiro recebido para fins distintos daqueles estritamente vinculados às atividades do projeto, da modalidade de Ações Sociais, Culturais e de Atenção à Diversidade no Âmbito da Comunidade Acadêmica, sob sua responsabilidade; </w:t>
      </w:r>
    </w:p>
    <w:p>
      <w:pPr>
        <w:pStyle w:val="Normal"/>
        <w:keepNext w:val="false"/>
        <w:keepLines w:val="false"/>
        <w:pageBreakBefore w:val="false"/>
        <w:widowControl w:val="false"/>
        <w:pBdr/>
        <w:shd w:val="clear" w:fill="auto"/>
        <w:spacing w:lineRule="auto" w:line="240" w:before="8" w:after="0"/>
        <w:ind w:left="30" w:right="0" w:hanging="0"/>
        <w:jc w:val="both"/>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II - Transferir a terceiros as obrigações ora assumidas; </w:t>
      </w:r>
    </w:p>
    <w:p>
      <w:pPr>
        <w:pStyle w:val="Normal"/>
        <w:keepNext w:val="false"/>
        <w:keepLines w:val="false"/>
        <w:pageBreakBefore w:val="false"/>
        <w:widowControl w:val="false"/>
        <w:pBdr/>
        <w:shd w:val="clear" w:fill="auto"/>
        <w:spacing w:lineRule="auto" w:line="242" w:before="12" w:after="0"/>
        <w:ind w:left="21" w:right="38" w:firstLine="8"/>
        <w:jc w:val="both"/>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III - Executar despesas em data anterior ao crédito dos recursos de custeio, na forma da legislação vigente; </w:t>
      </w:r>
    </w:p>
    <w:p>
      <w:pPr>
        <w:pStyle w:val="Normal"/>
        <w:keepNext w:val="false"/>
        <w:keepLines w:val="false"/>
        <w:pageBreakBefore w:val="false"/>
        <w:widowControl w:val="false"/>
        <w:pBdr/>
        <w:shd w:val="clear" w:fill="auto"/>
        <w:spacing w:lineRule="auto" w:line="242" w:before="12" w:after="0"/>
        <w:ind w:left="21" w:right="38" w:firstLine="8"/>
        <w:jc w:val="both"/>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rPr>
        <w:t xml:space="preserve">IV - Contratar serviços de pessoa física ou jurídica para realização de atividades que devem ser desenvolvidas pela própria IES, por intermédio de seu quadro de pessoal; </w:t>
      </w:r>
    </w:p>
    <w:p>
      <w:pPr>
        <w:pStyle w:val="Normal"/>
        <w:keepNext w:val="false"/>
        <w:keepLines w:val="false"/>
        <w:pageBreakBefore w:val="false"/>
        <w:widowControl w:val="false"/>
        <w:pBdr/>
        <w:shd w:val="clear" w:fill="auto"/>
        <w:spacing w:lineRule="auto" w:line="242" w:before="8" w:after="0"/>
        <w:ind w:left="13" w:right="34" w:hanging="0"/>
        <w:jc w:val="both"/>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V - Computar nas despesas </w:t>
      </w:r>
      <w:r>
        <w:rPr>
          <w:rFonts w:eastAsia="Calibri" w:cs="Calibri" w:ascii="Calibri" w:hAnsi="Calibri"/>
        </w:rPr>
        <w:t xml:space="preserve">do projeto, da modalidade de Ações Sociais, Culturais e de Atenção à Diversidade no Âmbito da Comunidade Acadêmica, </w:t>
      </w: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taxas de administração, ou qualquer tributo ou tarifa incidente sobre operação ou serviço bancário; </w:t>
      </w:r>
    </w:p>
    <w:p>
      <w:pPr>
        <w:pStyle w:val="Normal"/>
        <w:keepNext w:val="false"/>
        <w:keepLines w:val="false"/>
        <w:pageBreakBefore w:val="false"/>
        <w:widowControl w:val="false"/>
        <w:pBdr/>
        <w:shd w:val="clear" w:fill="auto"/>
        <w:spacing w:lineRule="auto" w:line="242" w:before="8" w:after="0"/>
        <w:ind w:left="14" w:right="17" w:hanging="0"/>
        <w:jc w:val="both"/>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VI - Utilizar os recursos disponíveis a título de empréstimo pessoal ou a outrem para reposição futura; </w:t>
      </w:r>
    </w:p>
    <w:p>
      <w:pPr>
        <w:pStyle w:val="Normal"/>
        <w:keepNext w:val="false"/>
        <w:keepLines w:val="false"/>
        <w:pageBreakBefore w:val="false"/>
        <w:widowControl w:val="false"/>
        <w:pBdr/>
        <w:shd w:val="clear" w:fill="auto"/>
        <w:spacing w:lineRule="auto" w:line="242" w:before="8" w:after="0"/>
        <w:ind w:left="14" w:right="17" w:hanging="0"/>
        <w:jc w:val="both"/>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VII - Transferir os recursos de custeio disponíveis para conta bancária pessoal ou qualquer outra diferente daquela onde o recurso foi recebido; </w:t>
      </w:r>
    </w:p>
    <w:p>
      <w:pPr>
        <w:pStyle w:val="Normal"/>
        <w:keepNext w:val="false"/>
        <w:keepLines w:val="false"/>
        <w:pageBreakBefore w:val="false"/>
        <w:widowControl w:val="false"/>
        <w:pBdr/>
        <w:shd w:val="clear" w:fill="auto"/>
        <w:spacing w:lineRule="auto" w:line="240" w:before="8" w:after="0"/>
        <w:ind w:left="14" w:right="0" w:hanging="0"/>
        <w:jc w:val="both"/>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VIII - Efetuar qualquer gasto em despesa de capital; </w:t>
      </w:r>
    </w:p>
    <w:p>
      <w:pPr>
        <w:pStyle w:val="Normal"/>
        <w:keepNext w:val="false"/>
        <w:keepLines w:val="false"/>
        <w:pageBreakBefore w:val="false"/>
        <w:widowControl w:val="false"/>
        <w:pBdr/>
        <w:shd w:val="clear" w:fill="auto"/>
        <w:spacing w:lineRule="auto" w:line="242" w:before="12" w:after="0"/>
        <w:ind w:left="19" w:right="32" w:firstLine="10"/>
        <w:jc w:val="both"/>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IX - Utilizar os recursos para realização de reparos nas dependências da instituição de ensino superior (IES) sem prévia autorização formal da instituição</w:t>
      </w:r>
      <w:r>
        <w:rPr>
          <w:rFonts w:eastAsia="Calibri" w:cs="Calibri" w:ascii="Calibri" w:hAnsi="Calibri"/>
        </w:rPr>
        <w:t>;</w:t>
      </w: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 </w:t>
      </w:r>
    </w:p>
    <w:p>
      <w:pPr>
        <w:pStyle w:val="Normal"/>
        <w:keepNext w:val="false"/>
        <w:keepLines w:val="false"/>
        <w:pageBreakBefore w:val="false"/>
        <w:widowControl w:val="false"/>
        <w:pBdr/>
        <w:shd w:val="clear" w:fill="auto"/>
        <w:spacing w:lineRule="auto" w:line="242" w:before="12" w:after="0"/>
        <w:ind w:left="19" w:right="32" w:firstLine="10"/>
        <w:jc w:val="both"/>
        <w:rPr>
          <w:rFonts w:ascii="Calibri" w:hAnsi="Calibri" w:eastAsia="Calibri" w:cs="Calibri"/>
        </w:rPr>
      </w:pPr>
      <w:r>
        <w:rPr>
          <w:rFonts w:eastAsia="Calibri" w:cs="Calibri" w:ascii="Calibri" w:hAnsi="Calibri"/>
        </w:rPr>
        <w:t>X. Utilizar o recurso para o pagamento de alimentação;</w:t>
      </w:r>
    </w:p>
    <w:p>
      <w:pPr>
        <w:pStyle w:val="Normal"/>
        <w:keepNext w:val="false"/>
        <w:keepLines w:val="false"/>
        <w:pageBreakBefore w:val="false"/>
        <w:widowControl w:val="false"/>
        <w:pBdr/>
        <w:shd w:val="clear" w:fill="auto"/>
        <w:spacing w:lineRule="auto" w:line="242" w:before="12" w:after="0"/>
        <w:ind w:left="19" w:right="32" w:firstLine="10"/>
        <w:jc w:val="both"/>
        <w:rPr>
          <w:rFonts w:ascii="Calibri" w:hAnsi="Calibri" w:eastAsia="Calibri" w:cs="Calibri"/>
        </w:rPr>
      </w:pPr>
      <w:r>
        <w:rPr>
          <w:rFonts w:eastAsia="Calibri" w:cs="Calibri" w:ascii="Calibri" w:hAnsi="Calibri"/>
        </w:rPr>
        <w:t>XI. Realizar o pagamento de diárias e passagens internacionais;</w:t>
      </w:r>
    </w:p>
    <w:p>
      <w:pPr>
        <w:pStyle w:val="Normal"/>
        <w:widowControl w:val="false"/>
        <w:spacing w:lineRule="auto" w:line="242" w:before="12" w:after="0"/>
        <w:ind w:left="19" w:right="32" w:firstLine="10"/>
        <w:jc w:val="both"/>
        <w:rPr>
          <w:rFonts w:ascii="Calibri" w:hAnsi="Calibri" w:eastAsia="Calibri" w:cs="Calibri"/>
        </w:rPr>
      </w:pPr>
      <w:r>
        <w:rPr>
          <w:rFonts w:eastAsia="Calibri" w:cs="Calibri" w:ascii="Calibri" w:hAnsi="Calibri"/>
        </w:rPr>
        <w:t>XII. Participação de servidores ou membros da equipe executora,exceto discentes, em eventos;</w:t>
      </w:r>
    </w:p>
    <w:p>
      <w:pPr>
        <w:pStyle w:val="Normal"/>
        <w:keepNext w:val="false"/>
        <w:keepLines w:val="false"/>
        <w:pageBreakBefore w:val="false"/>
        <w:widowControl w:val="false"/>
        <w:pBdr/>
        <w:shd w:val="clear" w:fill="auto"/>
        <w:spacing w:lineRule="auto" w:line="242" w:before="8" w:after="0"/>
        <w:ind w:left="25" w:right="24" w:hanging="0"/>
        <w:jc w:val="both"/>
        <w:rPr>
          <w:rFonts w:ascii="Calibri" w:hAnsi="Calibri" w:eastAsia="Calibri" w:cs="Calibri"/>
        </w:rPr>
      </w:pPr>
      <w:r>
        <w:rPr>
          <w:rFonts w:eastAsia="Calibri" w:cs="Calibri" w:ascii="Calibri" w:hAnsi="Calibri"/>
        </w:rPr>
        <w:t xml:space="preserve">Parágrafo único. A não observância de qualquer das determinações estabelecidas no caput implicará no imediato cancelamento da concessão de recursos de custeio, devendo o(a) coordenador(a) apresentar a prestação de contas, no prazo de 30 (trinta) dias contados da intimação, sem prejuízo da aplicação das penalidades cabíveis na legislação específica. </w:t>
      </w:r>
    </w:p>
    <w:p>
      <w:pPr>
        <w:pStyle w:val="Normal"/>
        <w:keepNext w:val="false"/>
        <w:keepLines w:val="false"/>
        <w:pageBreakBefore w:val="false"/>
        <w:widowControl w:val="false"/>
        <w:pBdr/>
        <w:shd w:val="clear" w:fill="auto"/>
        <w:spacing w:lineRule="auto" w:line="242" w:before="301" w:after="0"/>
        <w:ind w:left="13" w:right="16" w:hanging="0"/>
        <w:jc w:val="both"/>
        <w:rPr>
          <w:rFonts w:ascii="Calibri" w:hAnsi="Calibri" w:eastAsia="Calibri" w:cs="Calibri"/>
        </w:rPr>
      </w:pPr>
      <w:r>
        <w:rPr>
          <w:rFonts w:eastAsia="Calibri" w:cs="Calibri" w:ascii="Calibri" w:hAnsi="Calibri"/>
        </w:rPr>
        <w:t xml:space="preserve">Art. 4º Os recursos financeiros transferidos para o custeio das atividades do projeto, da modalidade de Ações Sociais, Culturais e de Atenção à Diversidade no Âmbito da Comunidade Acadêmica, deverão ser executados até o dia 30 do mês de novembro de 2026. </w:t>
      </w:r>
    </w:p>
    <w:p>
      <w:pPr>
        <w:pStyle w:val="Normal"/>
        <w:keepNext w:val="false"/>
        <w:keepLines w:val="false"/>
        <w:pageBreakBefore w:val="false"/>
        <w:widowControl w:val="false"/>
        <w:pBdr/>
        <w:shd w:val="clear" w:fill="auto"/>
        <w:spacing w:lineRule="auto" w:line="242" w:before="301" w:after="0"/>
        <w:ind w:left="13" w:right="16" w:hanging="0"/>
        <w:jc w:val="both"/>
        <w:rPr>
          <w:rFonts w:ascii="Calibri" w:hAnsi="Calibri" w:eastAsia="Calibri" w:cs="Calibri"/>
          <w:color w:val="FF0000"/>
        </w:rPr>
      </w:pPr>
      <w:r>
        <w:rPr>
          <w:rFonts w:eastAsia="Calibri" w:cs="Calibri" w:ascii="Calibri" w:hAnsi="Calibri"/>
        </w:rPr>
        <w:t xml:space="preserve">Art.5º A - A prestação de contas final, </w:t>
      </w:r>
      <w:r>
        <w:rPr>
          <w:rFonts w:eastAsia="Calibri" w:cs="Calibri" w:ascii="Calibri" w:hAnsi="Calibri"/>
          <w:color w:val="FF0000"/>
        </w:rPr>
        <w:t xml:space="preserve">dos valores efetivamente executados, </w:t>
      </w:r>
      <w:r>
        <w:rPr>
          <w:rFonts w:eastAsia="Calibri" w:cs="Calibri" w:ascii="Calibri" w:hAnsi="Calibri"/>
        </w:rPr>
        <w:t>deverá ser enviada à PRODAE no prazo de até 15 dias após a data limite de execução,</w:t>
      </w:r>
      <w:r>
        <w:rPr>
          <w:rFonts w:eastAsia="Calibri" w:cs="Calibri" w:ascii="Calibri" w:hAnsi="Calibri"/>
          <w:color w:val="FF0000"/>
        </w:rPr>
        <w:t xml:space="preserve"> citada no artigo 4to, isto é, até dia 15/12/2026.</w:t>
      </w:r>
    </w:p>
    <w:p>
      <w:pPr>
        <w:pStyle w:val="Normal"/>
        <w:keepNext w:val="false"/>
        <w:keepLines w:val="false"/>
        <w:pageBreakBefore w:val="false"/>
        <w:widowControl w:val="false"/>
        <w:pBdr/>
        <w:shd w:val="clear" w:fill="auto"/>
        <w:spacing w:lineRule="auto" w:line="242" w:before="301" w:after="0"/>
        <w:ind w:left="0" w:right="16" w:hanging="0"/>
        <w:jc w:val="both"/>
        <w:rPr>
          <w:rFonts w:ascii="Calibri" w:hAnsi="Calibri" w:eastAsia="Calibri" w:cs="Calibri"/>
          <w:color w:val="FF0000"/>
        </w:rPr>
      </w:pPr>
      <w:r>
        <w:rPr>
          <w:rFonts w:eastAsia="Calibri" w:cs="Calibri" w:ascii="Calibri" w:hAnsi="Calibri"/>
        </w:rPr>
        <w:t>Art. 6º Em caso de não aplicação da totalidade dos recursos, estes deverão ser devolvidos à Pró-reitoria de Desenvolvimento e Assistência Estudantil (PRODAE) em até 15 (quinze) dias após o término do prazo informado no artigo 4º, por meio da Guia de Recolhimento de Receitas da União – GRU,</w:t>
      </w:r>
      <w:r>
        <w:rPr>
          <w:rFonts w:eastAsia="Calibri" w:cs="Calibri" w:ascii="Calibri" w:hAnsi="Calibri"/>
          <w:color w:val="FF0000"/>
        </w:rPr>
        <w:t xml:space="preserve"> isto é, até 15/12/2026.</w:t>
      </w:r>
    </w:p>
    <w:p>
      <w:pPr>
        <w:pStyle w:val="Normal"/>
        <w:keepNext w:val="false"/>
        <w:keepLines w:val="false"/>
        <w:pageBreakBefore w:val="false"/>
        <w:widowControl w:val="false"/>
        <w:pBdr/>
        <w:shd w:val="clear" w:fill="auto"/>
        <w:spacing w:lineRule="auto" w:line="242" w:before="301" w:after="0"/>
        <w:ind w:left="0" w:right="16" w:hanging="0"/>
        <w:jc w:val="both"/>
        <w:rPr>
          <w:rFonts w:ascii="Calibri" w:hAnsi="Calibri" w:eastAsia="Calibri" w:cs="Calibri"/>
        </w:rPr>
      </w:pPr>
      <w:r>
        <w:rPr>
          <w:rFonts w:eastAsia="Calibri" w:cs="Calibri" w:ascii="Calibri" w:hAnsi="Calibri"/>
        </w:rPr>
        <w:t>Art. 7º A Pró-Reitoria de Desenvolvimento e Assistência Estudantil e a Unipampa não se responsabilizam pela utilização de quaisquer valores além do limite estabelecido no edital de concessão do auxílio financeiro, não cabendo, em hipótese alguma, reembolso por despesas excedentes, sendo tais encargos de inteira responsabilidade do(a) coordenador(a) da ação.</w:t>
      </w:r>
    </w:p>
    <w:p>
      <w:pPr>
        <w:pStyle w:val="Normal"/>
        <w:keepNext w:val="false"/>
        <w:keepLines w:val="false"/>
        <w:pageBreakBefore w:val="false"/>
        <w:widowControl w:val="false"/>
        <w:pBdr/>
        <w:shd w:val="clear" w:fill="auto"/>
        <w:spacing w:lineRule="auto" w:line="242" w:before="0" w:after="0"/>
        <w:ind w:left="13" w:right="16" w:hanging="0"/>
        <w:jc w:val="both"/>
        <w:rPr>
          <w:rFonts w:ascii="Calibri" w:hAnsi="Calibri" w:eastAsia="Calibri" w:cs="Calibri"/>
          <w:b/>
          <w:b/>
          <w:bCs/>
        </w:rPr>
      </w:pPr>
      <w:r>
        <w:rPr>
          <w:rFonts w:eastAsia="Calibri" w:cs="Calibri" w:ascii="Calibri" w:hAnsi="Calibri"/>
          <w:b/>
          <w:bCs/>
        </w:rPr>
      </w:r>
    </w:p>
    <w:p>
      <w:pPr>
        <w:pStyle w:val="Normal"/>
        <w:keepNext w:val="false"/>
        <w:keepLines w:val="false"/>
        <w:pageBreakBefore w:val="false"/>
        <w:widowControl w:val="false"/>
        <w:pBdr/>
        <w:shd w:val="clear" w:fill="auto"/>
        <w:spacing w:lineRule="auto" w:line="242" w:before="301" w:after="0"/>
        <w:ind w:left="13" w:right="16" w:hanging="0"/>
        <w:jc w:val="both"/>
        <w:rPr>
          <w:rFonts w:ascii="Calibri" w:hAnsi="Calibri" w:eastAsia="Calibri" w:cs="Calibri"/>
          <w:b/>
          <w:b/>
          <w:bCs/>
        </w:rPr>
      </w:pPr>
      <w:r>
        <w:rPr>
          <w:rFonts w:eastAsia="Calibri" w:cs="Calibri" w:ascii="Calibri" w:hAnsi="Calibri"/>
          <w:b/>
          <w:bCs/>
        </w:rPr>
        <w:t xml:space="preserve">II - DAS COMPROVAÇÕES DO USO DOS RECURSOS </w:t>
      </w:r>
    </w:p>
    <w:p>
      <w:pPr>
        <w:pStyle w:val="Normal"/>
        <w:keepNext w:val="false"/>
        <w:keepLines w:val="false"/>
        <w:pageBreakBefore w:val="false"/>
        <w:widowControl w:val="false"/>
        <w:pBdr/>
        <w:shd w:val="clear" w:fill="auto"/>
        <w:spacing w:lineRule="auto" w:line="242" w:before="305" w:after="0"/>
        <w:ind w:left="20" w:right="16" w:hanging="6"/>
        <w:jc w:val="both"/>
        <w:rPr>
          <w:rFonts w:ascii="Calibri" w:hAnsi="Calibri" w:eastAsia="Calibri" w:cs="Calibri"/>
          <w:i w:val="false"/>
          <w:i w:val="false"/>
          <w:iCs w:val="false"/>
          <w:caps w:val="false"/>
          <w:smallCaps w:val="false"/>
          <w:strike w:val="false"/>
          <w:dstrike w:val="false"/>
          <w:color w:val="000000"/>
          <w:position w:val="0"/>
          <w:sz w:val="22"/>
          <w:u w:val="single"/>
          <w:vertAlign w:val="baseline"/>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Art. </w:t>
      </w:r>
      <w:r>
        <w:rPr>
          <w:rFonts w:eastAsia="Calibri" w:cs="Calibri" w:ascii="Calibri" w:hAnsi="Calibri"/>
        </w:rPr>
        <w:t>8</w:t>
      </w: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º O(A) coordenador(a) deve manter arquivados, sob a guarda da IES, todos os comprovantes originais das despesas pagas com os recursos de custeio pelo prazo mínimo de dez anos, para que possam ser apresentados em caso de solicitação do Poder Público. Os comprovantes de despesa originais deverão ser arquivados preferencialmente em ordem cronológica e numerados sequencialmente – </w:t>
      </w:r>
      <w:r>
        <w:rPr>
          <w:rFonts w:eastAsia="Calibri" w:cs="Calibri" w:ascii="Calibri" w:hAnsi="Calibri"/>
          <w:i w:val="false"/>
          <w:iCs w:val="false"/>
          <w:caps w:val="false"/>
          <w:smallCaps w:val="false"/>
          <w:strike w:val="false"/>
          <w:dstrike w:val="false"/>
          <w:color w:val="000000"/>
          <w:position w:val="0"/>
          <w:sz w:val="22"/>
          <w:u w:val="single"/>
          <w:shd w:fill="auto" w:val="clear"/>
          <w:vertAlign w:val="baseline"/>
        </w:rPr>
        <w:t xml:space="preserve">observando que qualquer comprovante só poderá ter sido emitido em data posterior ao recebimento dos recursos de custeio. </w:t>
      </w:r>
    </w:p>
    <w:p>
      <w:pPr>
        <w:pStyle w:val="Normal"/>
        <w:keepNext w:val="false"/>
        <w:keepLines w:val="false"/>
        <w:pageBreakBefore w:val="false"/>
        <w:widowControl w:val="false"/>
        <w:pBdr/>
        <w:shd w:val="clear" w:fill="auto"/>
        <w:spacing w:lineRule="auto" w:line="242" w:before="301" w:after="0"/>
        <w:ind w:left="20" w:right="15" w:hanging="6"/>
        <w:jc w:val="both"/>
        <w:rPr>
          <w:rFonts w:ascii="Calibri" w:hAnsi="Calibri" w:eastAsia="Calibri" w:cs="Calibri"/>
        </w:rPr>
      </w:pPr>
      <w:r>
        <w:rPr>
          <w:rFonts w:eastAsia="Calibri" w:cs="Calibri" w:ascii="Calibri" w:hAnsi="Calibri"/>
        </w:rPr>
        <w:t>Art. 9º Os comprovantes de despesa deverão ser emitidos em nome do(a) coordenador(a) do projeto, contendo obrigatoriamente seu CPF, data, detalhamento do item ou serviço adquirido e valor pago. Quando possível, poderá constar o nome da UNIPAMPA no campo de identificação adicional ou observações da nota fiscal.</w:t>
      </w:r>
    </w:p>
    <w:p>
      <w:pPr>
        <w:pStyle w:val="Normal"/>
        <w:keepNext w:val="false"/>
        <w:keepLines w:val="false"/>
        <w:pageBreakBefore w:val="false"/>
        <w:widowControl w:val="false"/>
        <w:pBdr/>
        <w:shd w:val="clear" w:fill="auto"/>
        <w:spacing w:lineRule="auto" w:line="242" w:before="301" w:after="0"/>
        <w:ind w:left="30" w:right="23" w:hanging="16"/>
        <w:jc w:val="both"/>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Art. </w:t>
      </w:r>
      <w:r>
        <w:rPr>
          <w:rFonts w:eastAsia="Calibri" w:cs="Calibri" w:ascii="Calibri" w:hAnsi="Calibri"/>
        </w:rPr>
        <w:t>10</w:t>
      </w: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 Para pagamento de diárias deverão ser obedecidos os tetos praticados pela Administração Pública Federal, conforme Decreto nº 11.872 de 29 de dezembro de 2023, ANEXO I, e devem obrigatoriamente conter a comprovação da viagem/participação em evento e a assinatura digital na plataforma GOV.BR.. </w:t>
      </w:r>
    </w:p>
    <w:p>
      <w:pPr>
        <w:pStyle w:val="Normal"/>
        <w:keepNext w:val="false"/>
        <w:keepLines w:val="false"/>
        <w:pageBreakBefore w:val="false"/>
        <w:widowControl w:val="false"/>
        <w:pBdr/>
        <w:shd w:val="clear" w:fill="auto"/>
        <w:spacing w:lineRule="auto" w:line="242" w:before="301" w:after="0"/>
        <w:ind w:left="20" w:right="33" w:hanging="6"/>
        <w:jc w:val="both"/>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 xml:space="preserve">Art. </w:t>
      </w:r>
      <w:r>
        <w:rPr>
          <w:rFonts w:eastAsia="Calibri" w:cs="Calibri" w:ascii="Calibri" w:hAnsi="Calibri"/>
        </w:rPr>
        <w:t xml:space="preserve">11 </w:t>
      </w: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Os pagamentos de diárias a terceiros deverão ser registrados no formulário “Declaração de Diárias e Serviços para Terceiros”, a seguir.</w:t>
      </w:r>
      <w:r>
        <w:rPr>
          <w:rFonts w:eastAsia="Calibri" w:cs="Calibri" w:ascii="Calibri" w:hAnsi="Calibri"/>
        </w:rPr>
        <w:t xml:space="preserve">, </w:t>
      </w: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t>ANEXO I, e devem obrigatoriamente conter a comprovação da viagem/participação em evento e a assinatura digital na plataforma GOV.BR.</w:t>
      </w:r>
    </w:p>
    <w:p>
      <w:pPr>
        <w:pStyle w:val="Normal"/>
        <w:keepNext w:val="false"/>
        <w:keepLines w:val="false"/>
        <w:pageBreakBefore w:val="false"/>
        <w:widowControl w:val="false"/>
        <w:pBdr/>
        <w:shd w:val="clear" w:fill="auto"/>
        <w:spacing w:lineRule="auto" w:line="276" w:before="0" w:after="0"/>
        <w:ind w:left="0" w:right="0" w:hanging="0"/>
        <w:jc w:val="left"/>
        <w:rPr>
          <w:rFonts w:ascii="Calibri" w:hAnsi="Calibri" w:eastAsia="Calibri" w:cs="Calibri"/>
          <w:b/>
          <w:b/>
          <w:bCs/>
        </w:rPr>
      </w:pPr>
      <w:r>
        <w:rPr>
          <w:rFonts w:eastAsia="Calibri" w:cs="Calibri" w:ascii="Calibri" w:hAnsi="Calibri"/>
          <w:b/>
          <w:bCs/>
        </w:rPr>
      </w:r>
    </w:p>
    <w:p>
      <w:pPr>
        <w:pStyle w:val="Normal"/>
        <w:keepNext w:val="false"/>
        <w:keepLines w:val="false"/>
        <w:pageBreakBefore w:val="false"/>
        <w:widowControl w:val="false"/>
        <w:pBdr/>
        <w:shd w:val="clear" w:fill="auto"/>
        <w:spacing w:lineRule="auto" w:line="276" w:before="0" w:after="0"/>
        <w:ind w:left="0" w:right="0" w:hanging="0"/>
        <w:jc w:val="left"/>
        <w:rPr>
          <w:rFonts w:ascii="Calibri" w:hAnsi="Calibri" w:eastAsia="Calibri" w:cs="Calibri"/>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i w:val="false"/>
          <w:iCs w:val="false"/>
          <w:caps w:val="false"/>
          <w:smallCaps w:val="false"/>
          <w:strike w:val="false"/>
          <w:dstrike w:val="false"/>
          <w:color w:val="000000"/>
          <w:position w:val="0"/>
          <w:sz w:val="22"/>
          <w:u w:val="none"/>
          <w:shd w:fill="auto" w:val="clear"/>
          <w:vertAlign w:val="baseline"/>
        </w:rPr>
      </w:r>
    </w:p>
    <w:p>
      <w:pPr>
        <w:pStyle w:val="Normal"/>
        <w:keepNext w:val="false"/>
        <w:keepLines w:val="false"/>
        <w:pageBreakBefore w:val="false"/>
        <w:widowControl w:val="false"/>
        <w:pBdr/>
        <w:shd w:val="clear" w:fill="auto"/>
        <w:spacing w:lineRule="auto" w:line="240" w:before="0" w:after="0"/>
        <w:ind w:left="0" w:right="0" w:hanging="0"/>
        <w:jc w:val="center"/>
        <w:rPr>
          <w:rFonts w:ascii="Calibri" w:hAnsi="Calibri" w:eastAsia="Calibri" w:cs="Calibri"/>
          <w:b/>
          <w:b/>
          <w:bCs/>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b/>
          <w:bCs/>
          <w:i w:val="false"/>
          <w:iCs w:val="false"/>
          <w:caps w:val="false"/>
          <w:smallCaps w:val="false"/>
          <w:strike w:val="false"/>
          <w:dstrike w:val="false"/>
          <w:color w:val="000000"/>
          <w:position w:val="0"/>
          <w:sz w:val="22"/>
          <w:u w:val="none"/>
          <w:shd w:fill="auto" w:val="clear"/>
          <w:vertAlign w:val="baseline"/>
        </w:rPr>
        <w:t>ANEXO I</w:t>
      </w:r>
    </w:p>
    <w:p>
      <w:pPr>
        <w:pStyle w:val="Normal"/>
        <w:keepNext w:val="false"/>
        <w:keepLines w:val="false"/>
        <w:pageBreakBefore w:val="false"/>
        <w:widowControl w:val="false"/>
        <w:pBdr/>
        <w:shd w:val="clear" w:fill="auto"/>
        <w:spacing w:lineRule="auto" w:line="240" w:before="12" w:after="0"/>
        <w:ind w:left="0" w:right="0" w:hanging="0"/>
        <w:jc w:val="center"/>
        <w:rPr>
          <w:rFonts w:ascii="Calibri" w:hAnsi="Calibri" w:eastAsia="Calibri" w:cs="Calibri"/>
          <w:b/>
          <w:b/>
          <w:bCs/>
          <w:i w:val="false"/>
          <w:i w:val="false"/>
          <w:iCs w:val="false"/>
          <w:caps w:val="false"/>
          <w:smallCaps w:val="false"/>
          <w:strike w:val="false"/>
          <w:dstrike w:val="false"/>
          <w:color w:val="000000"/>
          <w:position w:val="0"/>
          <w:sz w:val="22"/>
          <w:u w:val="none"/>
          <w:vertAlign w:val="baseline"/>
        </w:rPr>
      </w:pPr>
      <w:r>
        <w:rPr>
          <w:rFonts w:eastAsia="Calibri" w:cs="Calibri" w:ascii="Calibri" w:hAnsi="Calibri"/>
          <w:b/>
          <w:bCs/>
          <w:i w:val="false"/>
          <w:iCs w:val="false"/>
          <w:caps w:val="false"/>
          <w:smallCaps w:val="false"/>
          <w:strike w:val="false"/>
          <w:dstrike w:val="false"/>
          <w:color w:val="000000"/>
          <w:position w:val="0"/>
          <w:sz w:val="22"/>
          <w:u w:val="none"/>
          <w:shd w:fill="auto" w:val="clear"/>
          <w:vertAlign w:val="baseline"/>
        </w:rPr>
        <w:t xml:space="preserve">DECLARAÇÃO DE SERVIÇOS E DIÁRIAS DE TERCEIROS </w:t>
      </w:r>
    </w:p>
    <w:tbl>
      <w:tblPr>
        <w:tblStyle w:val="Table1"/>
        <w:tblW w:w="10485" w:type="dxa"/>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000"/>
      </w:tblPr>
      <w:tblGrid>
        <w:gridCol w:w="5242"/>
        <w:gridCol w:w="5242"/>
      </w:tblGrid>
      <w:tr>
        <w:trPr>
          <w:trHeight w:val="700"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spacing w:lineRule="auto" w:line="240"/>
              <w:ind w:left="131" w:hanging="0"/>
              <w:rPr>
                <w:rFonts w:ascii="Calibri" w:hAnsi="Calibri" w:eastAsia="Calibri" w:cs="Calibri"/>
                <w:sz w:val="16"/>
                <w:szCs w:val="16"/>
              </w:rPr>
            </w:pPr>
            <w:r>
              <w:rPr>
                <w:rFonts w:eastAsia="Calibri" w:cs="Calibri" w:ascii="Calibri" w:hAnsi="Calibri"/>
                <w:sz w:val="16"/>
                <w:szCs w:val="16"/>
              </w:rPr>
              <w:t>NOME DO PROJETO:</w:t>
            </w:r>
          </w:p>
          <w:p>
            <w:pPr>
              <w:pStyle w:val="Normal"/>
              <w:widowControl w:val="false"/>
              <w:spacing w:lineRule="auto" w:line="240"/>
              <w:ind w:left="131" w:hanging="0"/>
              <w:rPr>
                <w:rFonts w:ascii="Calibri" w:hAnsi="Calibri" w:eastAsia="Calibri" w:cs="Calibri"/>
                <w:sz w:val="16"/>
                <w:szCs w:val="16"/>
              </w:rPr>
            </w:pPr>
            <w:r>
              <w:rPr>
                <w:rFonts w:eastAsia="Calibri" w:cs="Calibri" w:ascii="Calibri" w:hAnsi="Calibri"/>
                <w:sz w:val="16"/>
                <w:szCs w:val="16"/>
              </w:rPr>
              <w:t xml:space="preserve">  </w:t>
            </w:r>
            <w:r>
              <w:rPr>
                <w:rFonts w:eastAsia="Calibri" w:cs="Calibri" w:ascii="Calibri" w:hAnsi="Calibri"/>
                <w:sz w:val="16"/>
                <w:szCs w:val="16"/>
              </w:rPr>
              <w:t>MODALIDADE:  AÇÕES SOCIAIS, CULTURAIS E DE ATENÇÃO À DIVERSIDADE NO ÂMBITO DA COMUNIDADE ACADÊMICA</w:t>
            </w:r>
          </w:p>
          <w:p>
            <w:pPr>
              <w:pStyle w:val="Normal"/>
              <w:widowControl w:val="false"/>
              <w:spacing w:lineRule="auto" w:line="240"/>
              <w:ind w:left="131" w:hanging="0"/>
              <w:rPr>
                <w:rFonts w:ascii="Calibri" w:hAnsi="Calibri" w:eastAsia="Calibri" w:cs="Calibri"/>
                <w:sz w:val="16"/>
                <w:szCs w:val="16"/>
              </w:rPr>
            </w:pPr>
            <w:r>
              <w:rPr>
                <w:rFonts w:eastAsia="Calibri" w:cs="Calibri" w:ascii="Calibri" w:hAnsi="Calibri"/>
                <w:sz w:val="16"/>
                <w:szCs w:val="16"/>
              </w:rPr>
              <w:t>Coordenador(a) do Projeto:</w:t>
            </w:r>
          </w:p>
          <w:p>
            <w:pPr>
              <w:pStyle w:val="Normal"/>
              <w:widowControl w:val="false"/>
              <w:spacing w:lineRule="auto" w:line="240"/>
              <w:ind w:left="131" w:hanging="0"/>
              <w:rPr>
                <w:rFonts w:ascii="Calibri" w:hAnsi="Calibri" w:eastAsia="Calibri" w:cs="Calibri"/>
                <w:sz w:val="16"/>
                <w:szCs w:val="16"/>
              </w:rPr>
            </w:pPr>
            <w:r>
              <w:rPr>
                <w:rFonts w:eastAsia="Calibri" w:cs="Calibri" w:ascii="Calibri" w:hAnsi="Calibri"/>
                <w:sz w:val="16"/>
                <w:szCs w:val="16"/>
              </w:rPr>
              <w:t xml:space="preserve">CPF do (a) Coordenador (a): </w:t>
            </w:r>
          </w:p>
        </w:tc>
      </w:tr>
      <w:tr>
        <w:trPr>
          <w:trHeight w:val="520"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pBdr/>
              <w:shd w:val="clear" w:fill="auto"/>
              <w:spacing w:lineRule="auto" w:line="240" w:before="0" w:after="0"/>
              <w:ind w:left="0" w:right="0" w:hanging="0"/>
              <w:jc w:val="center"/>
              <w:rPr>
                <w:rFonts w:ascii="Calibri" w:hAnsi="Calibri" w:eastAsia="Calibri" w:cs="Calibri"/>
                <w:b/>
                <w:b/>
                <w:bCs/>
                <w:i w:val="false"/>
                <w:i w:val="false"/>
                <w:iCs w:val="false"/>
                <w:caps w:val="false"/>
                <w:smallCaps w:val="false"/>
                <w:strike w:val="false"/>
                <w:dstrike w:val="false"/>
                <w:color w:val="000000"/>
                <w:position w:val="0"/>
                <w:sz w:val="22"/>
                <w:sz w:val="18"/>
                <w:szCs w:val="18"/>
                <w:u w:val="none"/>
                <w:vertAlign w:val="baseline"/>
              </w:rPr>
            </w:pPr>
            <w:r>
              <w:rPr>
                <w:rFonts w:eastAsia="Calibri" w:cs="Calibri" w:ascii="Calibri" w:hAnsi="Calibri"/>
                <w:b/>
                <w:bCs/>
                <w:i w:val="false"/>
                <w:iCs w:val="false"/>
                <w:caps w:val="false"/>
                <w:smallCaps w:val="false"/>
                <w:strike w:val="false"/>
                <w:dstrike w:val="false"/>
                <w:color w:val="000000"/>
                <w:position w:val="0"/>
                <w:sz w:val="18"/>
                <w:sz w:val="18"/>
                <w:szCs w:val="18"/>
                <w:u w:val="none"/>
                <w:shd w:fill="auto" w:val="clear"/>
                <w:vertAlign w:val="baseline"/>
              </w:rPr>
              <w:t>RECIBO</w:t>
            </w:r>
          </w:p>
        </w:tc>
      </w:tr>
      <w:tr>
        <w:trPr>
          <w:trHeight w:val="1700"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pBdr/>
              <w:shd w:val="clear" w:fill="auto"/>
              <w:spacing w:lineRule="auto" w:line="242" w:before="0" w:after="0"/>
              <w:ind w:left="114" w:right="103" w:firstLine="16"/>
              <w:jc w:val="both"/>
              <w:rPr>
                <w:rFonts w:ascii="Calibri" w:hAnsi="Calibri" w:eastAsia="Calibri" w:cs="Calibri"/>
                <w:i w:val="false"/>
                <w:i w:val="false"/>
                <w:iCs w:val="false"/>
                <w:caps w:val="false"/>
                <w:smallCaps w:val="false"/>
                <w:strike w:val="false"/>
                <w:dstrike w:val="false"/>
                <w:color w:val="000000"/>
                <w:position w:val="0"/>
                <w:sz w:val="22"/>
                <w:sz w:val="18"/>
                <w:szCs w:val="18"/>
                <w:u w:val="none"/>
                <w:vertAlign w:val="baseline"/>
              </w:rPr>
            </w:pPr>
            <w:r>
              <w:rPr>
                <w:rFonts w:eastAsia="Calibri" w:cs="Calibri" w:ascii="Calibri" w:hAnsi="Calibri"/>
                <w:i w:val="false"/>
                <w:iCs w:val="false"/>
                <w:caps w:val="false"/>
                <w:smallCaps w:val="false"/>
                <w:strike w:val="false"/>
                <w:dstrike w:val="false"/>
                <w:color w:val="000000"/>
                <w:position w:val="0"/>
                <w:sz w:val="18"/>
                <w:sz w:val="18"/>
                <w:szCs w:val="18"/>
                <w:u w:val="none"/>
                <w:shd w:fill="auto" w:val="clear"/>
                <w:vertAlign w:val="baseline"/>
              </w:rPr>
              <w:t>Eu,_____________________________________________ (nome do(a) beneficiário(a) do pagamento de diárias ou serviços), recebi do(a) coordenador(a) do projeto da</w:t>
            </w:r>
            <w:r>
              <w:rPr>
                <w:rFonts w:eastAsia="Calibri" w:cs="Calibri" w:ascii="Calibri" w:hAnsi="Calibri"/>
                <w:sz w:val="18"/>
                <w:szCs w:val="18"/>
              </w:rPr>
              <w:t xml:space="preserve"> modalidade de Ações Sociais, Culturais e de Atenção à Diversidade no Âmbito da Comunidade Acadêmica </w:t>
            </w:r>
            <w:r>
              <w:rPr>
                <w:rFonts w:eastAsia="Calibri" w:cs="Calibri" w:ascii="Calibri" w:hAnsi="Calibri"/>
                <w:i w:val="false"/>
                <w:iCs w:val="false"/>
                <w:caps w:val="false"/>
                <w:smallCaps w:val="false"/>
                <w:strike w:val="false"/>
                <w:dstrike w:val="false"/>
                <w:color w:val="000000"/>
                <w:position w:val="0"/>
                <w:sz w:val="18"/>
                <w:sz w:val="18"/>
                <w:szCs w:val="18"/>
                <w:u w:val="none"/>
                <w:shd w:fill="auto" w:val="clear"/>
                <w:vertAlign w:val="baseline"/>
              </w:rPr>
              <w:t xml:space="preserve"> _________________________________________________ , a importância de R$ _____________ (valor por extenso), em caráter eventual e sem vínculo empregatício, a título de ____________________________ (identificação do serviço/diária), no período de ___/___/___ a ___/___/___ . </w:t>
            </w:r>
          </w:p>
          <w:p>
            <w:pPr>
              <w:pStyle w:val="Normal"/>
              <w:keepNext w:val="false"/>
              <w:keepLines w:val="false"/>
              <w:widowControl w:val="false"/>
              <w:pBdr/>
              <w:shd w:val="clear" w:fill="auto"/>
              <w:spacing w:lineRule="auto" w:line="240" w:before="251" w:after="0"/>
              <w:ind w:left="0" w:right="0" w:hanging="0"/>
              <w:jc w:val="center"/>
              <w:rPr>
                <w:rFonts w:ascii="Calibri" w:hAnsi="Calibri" w:eastAsia="Calibri" w:cs="Calibri"/>
                <w:i w:val="false"/>
                <w:i w:val="false"/>
                <w:iCs w:val="false"/>
                <w:caps w:val="false"/>
                <w:smallCaps w:val="false"/>
                <w:strike w:val="false"/>
                <w:dstrike w:val="false"/>
                <w:color w:val="000000"/>
                <w:position w:val="0"/>
                <w:sz w:val="22"/>
                <w:sz w:val="18"/>
                <w:szCs w:val="18"/>
                <w:u w:val="none"/>
                <w:vertAlign w:val="baseline"/>
              </w:rPr>
            </w:pPr>
            <w:r>
              <w:rPr>
                <w:rFonts w:eastAsia="Calibri" w:cs="Calibri" w:ascii="Calibri" w:hAnsi="Calibri"/>
                <w:i w:val="false"/>
                <w:iCs w:val="false"/>
                <w:caps w:val="false"/>
                <w:smallCaps w:val="false"/>
                <w:strike w:val="false"/>
                <w:dstrike w:val="false"/>
                <w:color w:val="000000"/>
                <w:position w:val="0"/>
                <w:sz w:val="18"/>
                <w:sz w:val="18"/>
                <w:szCs w:val="18"/>
                <w:u w:val="none"/>
                <w:shd w:fill="auto" w:val="clear"/>
                <w:vertAlign w:val="baseline"/>
              </w:rPr>
              <w:t>VALOR DA REMUNERAÇÃO R$ _________________________</w:t>
            </w:r>
          </w:p>
        </w:tc>
      </w:tr>
      <w:tr>
        <w:trPr>
          <w:trHeight w:val="520"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pBdr/>
              <w:shd w:val="clear" w:fill="auto"/>
              <w:spacing w:lineRule="auto" w:line="240" w:before="0" w:after="0"/>
              <w:ind w:left="0" w:right="0" w:hanging="0"/>
              <w:jc w:val="center"/>
              <w:rPr>
                <w:rFonts w:ascii="Calibri" w:hAnsi="Calibri" w:eastAsia="Calibri" w:cs="Calibri"/>
                <w:b/>
                <w:b/>
                <w:bCs/>
                <w:i w:val="false"/>
                <w:i w:val="false"/>
                <w:iCs w:val="false"/>
                <w:caps w:val="false"/>
                <w:smallCaps w:val="false"/>
                <w:strike w:val="false"/>
                <w:dstrike w:val="false"/>
                <w:color w:val="000000"/>
                <w:position w:val="0"/>
                <w:sz w:val="22"/>
                <w:sz w:val="18"/>
                <w:szCs w:val="18"/>
                <w:u w:val="none"/>
                <w:vertAlign w:val="baseline"/>
              </w:rPr>
            </w:pPr>
            <w:r>
              <w:rPr>
                <w:rFonts w:eastAsia="Calibri" w:cs="Calibri" w:ascii="Calibri" w:hAnsi="Calibri"/>
                <w:b/>
                <w:bCs/>
                <w:i w:val="false"/>
                <w:iCs w:val="false"/>
                <w:caps w:val="false"/>
                <w:smallCaps w:val="false"/>
                <w:strike w:val="false"/>
                <w:dstrike w:val="false"/>
                <w:color w:val="000000"/>
                <w:position w:val="0"/>
                <w:sz w:val="18"/>
                <w:sz w:val="18"/>
                <w:szCs w:val="18"/>
                <w:u w:val="none"/>
                <w:shd w:fill="auto" w:val="clear"/>
                <w:vertAlign w:val="baseline"/>
              </w:rPr>
              <w:t>IDENTIFICAÇÃO DO(A) BENEFICIÁRIO(A) OU PRESTADOR(A) DE SERVIÇO</w:t>
            </w:r>
          </w:p>
        </w:tc>
      </w:tr>
      <w:tr>
        <w:trPr>
          <w:trHeight w:val="480"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pBdr/>
              <w:shd w:val="clear" w:fill="auto"/>
              <w:spacing w:lineRule="auto" w:line="240" w:before="0" w:after="0"/>
              <w:ind w:left="0" w:right="0" w:hanging="0"/>
              <w:rPr>
                <w:rFonts w:ascii="Calibri" w:hAnsi="Calibri" w:eastAsia="Calibri" w:cs="Calibri"/>
                <w:i w:val="false"/>
                <w:i w:val="false"/>
                <w:iCs w:val="false"/>
                <w:caps w:val="false"/>
                <w:smallCaps w:val="false"/>
                <w:strike w:val="false"/>
                <w:dstrike w:val="false"/>
                <w:color w:val="000000"/>
                <w:position w:val="0"/>
                <w:sz w:val="22"/>
                <w:sz w:val="18"/>
                <w:szCs w:val="18"/>
                <w:u w:val="none"/>
                <w:vertAlign w:val="baseline"/>
              </w:rPr>
            </w:pPr>
            <w:r>
              <w:rPr>
                <w:rFonts w:eastAsia="Calibri" w:cs="Calibri" w:ascii="Calibri" w:hAnsi="Calibri"/>
                <w:i w:val="false"/>
                <w:iCs w:val="false"/>
                <w:caps w:val="false"/>
                <w:smallCaps w:val="false"/>
                <w:strike w:val="false"/>
                <w:dstrike w:val="false"/>
                <w:color w:val="000000"/>
                <w:position w:val="0"/>
                <w:sz w:val="18"/>
                <w:sz w:val="18"/>
                <w:szCs w:val="18"/>
                <w:u w:val="none"/>
                <w:shd w:fill="auto" w:val="clear"/>
                <w:vertAlign w:val="baseline"/>
              </w:rPr>
              <w:t>NOME</w:t>
            </w:r>
            <w:r>
              <w:rPr>
                <w:rFonts w:eastAsia="Calibri" w:cs="Calibri" w:ascii="Calibri" w:hAnsi="Calibri"/>
                <w:sz w:val="18"/>
                <w:szCs w:val="18"/>
              </w:rPr>
              <w:t>:</w:t>
            </w:r>
            <w:r>
              <w:rPr>
                <w:rFonts w:eastAsia="Calibri" w:cs="Calibri" w:ascii="Calibri" w:hAnsi="Calibri"/>
                <w:i w:val="false"/>
                <w:iCs w:val="false"/>
                <w:caps w:val="false"/>
                <w:smallCaps w:val="false"/>
                <w:strike w:val="false"/>
                <w:dstrike w:val="false"/>
                <w:color w:val="000000"/>
                <w:position w:val="0"/>
                <w:sz w:val="18"/>
                <w:sz w:val="18"/>
                <w:szCs w:val="18"/>
                <w:u w:val="none"/>
                <w:shd w:fill="auto" w:val="clear"/>
                <w:vertAlign w:val="baseline"/>
              </w:rPr>
              <w:t xml:space="preserve">                                                                                                 </w:t>
            </w:r>
          </w:p>
        </w:tc>
      </w:tr>
      <w:tr>
        <w:trPr>
          <w:trHeight w:val="405"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spacing w:lineRule="auto" w:line="240"/>
              <w:ind w:left="0" w:hanging="0"/>
              <w:rPr>
                <w:rFonts w:ascii="Calibri" w:hAnsi="Calibri" w:eastAsia="Calibri" w:cs="Calibri"/>
                <w:sz w:val="18"/>
                <w:szCs w:val="18"/>
              </w:rPr>
            </w:pPr>
            <w:r>
              <w:rPr>
                <w:rFonts w:eastAsia="Calibri" w:cs="Calibri" w:ascii="Calibri" w:hAnsi="Calibri"/>
                <w:sz w:val="18"/>
                <w:szCs w:val="18"/>
              </w:rPr>
              <w:t>CPF:</w:t>
            </w:r>
          </w:p>
        </w:tc>
      </w:tr>
      <w:tr>
        <w:trPr>
          <w:trHeight w:val="405"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spacing w:lineRule="auto" w:line="240"/>
              <w:ind w:left="0" w:hanging="0"/>
              <w:rPr>
                <w:rFonts w:ascii="Calibri" w:hAnsi="Calibri" w:eastAsia="Calibri" w:cs="Calibri"/>
                <w:sz w:val="18"/>
                <w:szCs w:val="18"/>
              </w:rPr>
            </w:pPr>
            <w:r>
              <w:rPr>
                <w:rFonts w:eastAsia="Calibri" w:cs="Calibri" w:ascii="Calibri" w:hAnsi="Calibri"/>
                <w:sz w:val="18"/>
                <w:szCs w:val="18"/>
              </w:rPr>
              <w:t>RG:</w:t>
            </w:r>
          </w:p>
        </w:tc>
      </w:tr>
      <w:tr>
        <w:trPr>
          <w:trHeight w:val="720"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pBdr/>
              <w:shd w:val="clear" w:fill="auto"/>
              <w:spacing w:lineRule="auto" w:line="240" w:before="0" w:after="0"/>
              <w:ind w:left="0" w:right="0" w:hanging="0"/>
              <w:rPr>
                <w:rFonts w:ascii="Calibri" w:hAnsi="Calibri" w:eastAsia="Calibri" w:cs="Calibri"/>
                <w:i w:val="false"/>
                <w:i w:val="false"/>
                <w:iCs w:val="false"/>
                <w:caps w:val="false"/>
                <w:smallCaps w:val="false"/>
                <w:strike w:val="false"/>
                <w:dstrike w:val="false"/>
                <w:color w:val="000000"/>
                <w:position w:val="0"/>
                <w:sz w:val="22"/>
                <w:sz w:val="18"/>
                <w:szCs w:val="18"/>
                <w:u w:val="none"/>
                <w:vertAlign w:val="baseline"/>
              </w:rPr>
            </w:pPr>
            <w:r>
              <w:rPr>
                <w:rFonts w:eastAsia="Calibri" w:cs="Calibri" w:ascii="Calibri" w:hAnsi="Calibri"/>
                <w:i w:val="false"/>
                <w:iCs w:val="false"/>
                <w:caps w:val="false"/>
                <w:smallCaps w:val="false"/>
                <w:strike w:val="false"/>
                <w:dstrike w:val="false"/>
                <w:color w:val="000000"/>
                <w:position w:val="0"/>
                <w:sz w:val="18"/>
                <w:sz w:val="18"/>
                <w:szCs w:val="18"/>
                <w:u w:val="none"/>
                <w:shd w:fill="auto" w:val="clear"/>
                <w:vertAlign w:val="baseline"/>
              </w:rPr>
              <w:t xml:space="preserve">PROFISSÃO:                                                                                             </w:t>
            </w:r>
          </w:p>
        </w:tc>
      </w:tr>
      <w:tr>
        <w:trPr>
          <w:trHeight w:val="720"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pBdr/>
              <w:shd w:val="clear" w:fill="auto"/>
              <w:spacing w:lineRule="auto" w:line="240" w:before="0" w:after="0"/>
              <w:ind w:left="0" w:right="0" w:hanging="0"/>
              <w:jc w:val="left"/>
              <w:rPr>
                <w:rFonts w:ascii="Calibri" w:hAnsi="Calibri" w:eastAsia="Calibri" w:cs="Calibri"/>
                <w:i w:val="false"/>
                <w:i w:val="false"/>
                <w:iCs w:val="false"/>
                <w:caps w:val="false"/>
                <w:smallCaps w:val="false"/>
                <w:strike w:val="false"/>
                <w:dstrike w:val="false"/>
                <w:color w:val="000000"/>
                <w:position w:val="0"/>
                <w:sz w:val="22"/>
                <w:sz w:val="18"/>
                <w:szCs w:val="18"/>
                <w:u w:val="none"/>
                <w:vertAlign w:val="baseline"/>
              </w:rPr>
            </w:pPr>
            <w:r>
              <w:rPr>
                <w:rFonts w:eastAsia="Calibri" w:cs="Calibri" w:ascii="Calibri" w:hAnsi="Calibri"/>
                <w:i w:val="false"/>
                <w:iCs w:val="false"/>
                <w:caps w:val="false"/>
                <w:smallCaps w:val="false"/>
                <w:strike w:val="false"/>
                <w:dstrike w:val="false"/>
                <w:color w:val="000000"/>
                <w:position w:val="0"/>
                <w:sz w:val="18"/>
                <w:sz w:val="18"/>
                <w:szCs w:val="18"/>
                <w:u w:val="none"/>
                <w:shd w:fill="auto" w:val="clear"/>
                <w:vertAlign w:val="baseline"/>
              </w:rPr>
              <w:t>ENDEREÇO COMPLETO:</w:t>
            </w:r>
          </w:p>
        </w:tc>
      </w:tr>
      <w:tr>
        <w:trPr>
          <w:trHeight w:val="720"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pBdr/>
              <w:shd w:val="clear" w:fill="auto"/>
              <w:spacing w:lineRule="auto" w:line="240" w:before="0" w:after="0"/>
              <w:ind w:left="0" w:right="0" w:hanging="0"/>
              <w:jc w:val="left"/>
              <w:rPr>
                <w:rFonts w:ascii="Calibri" w:hAnsi="Calibri" w:eastAsia="Calibri" w:cs="Calibri"/>
                <w:i w:val="false"/>
                <w:i w:val="false"/>
                <w:iCs w:val="false"/>
                <w:caps w:val="false"/>
                <w:smallCaps w:val="false"/>
                <w:strike w:val="false"/>
                <w:dstrike w:val="false"/>
                <w:color w:val="000000"/>
                <w:position w:val="0"/>
                <w:sz w:val="22"/>
                <w:sz w:val="18"/>
                <w:szCs w:val="18"/>
                <w:u w:val="none"/>
                <w:vertAlign w:val="baseline"/>
              </w:rPr>
            </w:pPr>
            <w:r>
              <w:rPr>
                <w:rFonts w:eastAsia="Calibri" w:cs="Calibri" w:ascii="Calibri" w:hAnsi="Calibri"/>
                <w:sz w:val="18"/>
                <w:szCs w:val="18"/>
              </w:rPr>
              <w:t xml:space="preserve">Declaro que </w:t>
            </w:r>
            <w:r>
              <w:rPr>
                <w:rFonts w:eastAsia="Calibri" w:cs="Calibri" w:ascii="Calibri" w:hAnsi="Calibri"/>
                <w:b/>
                <w:bCs/>
                <w:sz w:val="18"/>
                <w:szCs w:val="18"/>
              </w:rPr>
              <w:t>prestei serviço eventual</w:t>
            </w:r>
            <w:r>
              <w:rPr>
                <w:rFonts w:eastAsia="Calibri" w:cs="Calibri" w:ascii="Calibri" w:hAnsi="Calibri"/>
                <w:sz w:val="18"/>
                <w:szCs w:val="18"/>
              </w:rPr>
              <w:t xml:space="preserve">, sem habitualidade ou vínculo empregatício, à coordenação do Projeto acima referido, </w:t>
            </w:r>
            <w:r>
              <w:rPr>
                <w:rFonts w:eastAsia="Calibri" w:cs="Calibri" w:ascii="Calibri" w:hAnsi="Calibri"/>
                <w:b/>
                <w:bCs/>
                <w:sz w:val="18"/>
                <w:szCs w:val="18"/>
              </w:rPr>
              <w:t>conforme descrição abaixo</w:t>
            </w:r>
            <w:r>
              <w:rPr>
                <w:rFonts w:eastAsia="Calibri" w:cs="Calibri" w:ascii="Calibri" w:hAnsi="Calibri"/>
                <w:sz w:val="18"/>
                <w:szCs w:val="18"/>
              </w:rPr>
              <w:t>:</w:t>
            </w:r>
          </w:p>
        </w:tc>
      </w:tr>
      <w:tr>
        <w:trPr>
          <w:trHeight w:val="720"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pBdr/>
              <w:shd w:val="clear" w:fill="auto"/>
              <w:spacing w:lineRule="auto" w:line="240" w:before="0" w:after="0"/>
              <w:ind w:left="0" w:right="0" w:hanging="0"/>
              <w:jc w:val="left"/>
              <w:rPr>
                <w:rFonts w:ascii="Calibri" w:hAnsi="Calibri" w:eastAsia="Calibri" w:cs="Calibri"/>
                <w:sz w:val="18"/>
                <w:szCs w:val="18"/>
              </w:rPr>
            </w:pPr>
            <w:r>
              <w:rPr>
                <w:rFonts w:eastAsia="Calibri" w:cs="Calibri" w:ascii="Calibri" w:hAnsi="Calibri"/>
                <w:sz w:val="18"/>
                <w:szCs w:val="18"/>
              </w:rPr>
              <w:t xml:space="preserve">Descrição detalhada do serviço: </w:t>
            </w:r>
          </w:p>
        </w:tc>
      </w:tr>
      <w:tr>
        <w:trPr>
          <w:trHeight w:val="500" w:hRule="atLeast"/>
        </w:trPr>
        <w:tc>
          <w:tcPr>
            <w:tcW w:w="1048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pBdr/>
              <w:shd w:val="clear" w:fill="auto"/>
              <w:spacing w:lineRule="auto" w:line="240" w:before="0" w:after="0"/>
              <w:ind w:left="0" w:right="0" w:hanging="0"/>
              <w:jc w:val="center"/>
              <w:rPr>
                <w:rFonts w:ascii="Calibri" w:hAnsi="Calibri" w:eastAsia="Calibri" w:cs="Calibri"/>
                <w:b/>
                <w:b/>
                <w:bCs/>
                <w:i w:val="false"/>
                <w:i w:val="false"/>
                <w:iCs w:val="false"/>
                <w:caps w:val="false"/>
                <w:smallCaps w:val="false"/>
                <w:strike w:val="false"/>
                <w:dstrike w:val="false"/>
                <w:color w:val="000000"/>
                <w:position w:val="0"/>
                <w:sz w:val="22"/>
                <w:sz w:val="18"/>
                <w:szCs w:val="18"/>
                <w:u w:val="none"/>
                <w:vertAlign w:val="baseline"/>
              </w:rPr>
            </w:pPr>
            <w:r>
              <w:rPr>
                <w:rFonts w:eastAsia="Calibri" w:cs="Calibri" w:ascii="Calibri" w:hAnsi="Calibri"/>
                <w:b/>
                <w:bCs/>
                <w:i w:val="false"/>
                <w:iCs w:val="false"/>
                <w:caps w:val="false"/>
                <w:smallCaps w:val="false"/>
                <w:strike w:val="false"/>
                <w:dstrike w:val="false"/>
                <w:color w:val="000000"/>
                <w:position w:val="0"/>
                <w:sz w:val="18"/>
                <w:sz w:val="18"/>
                <w:szCs w:val="18"/>
                <w:u w:val="none"/>
                <w:shd w:fill="auto" w:val="clear"/>
                <w:vertAlign w:val="baseline"/>
              </w:rPr>
              <w:t>ASSINATURA DIGITAL DO(A) COORDENADOR(A) E DO(A) BENEFICIÁRIO(A) OU PRESTADOR (A) DE SERVIÇO</w:t>
            </w:r>
          </w:p>
        </w:tc>
      </w:tr>
      <w:tr>
        <w:trPr>
          <w:trHeight w:val="2240" w:hRule="atLeast"/>
        </w:trPr>
        <w:tc>
          <w:tcPr>
            <w:tcW w:w="524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rPr>
                <w:rFonts w:ascii="Calibri" w:hAnsi="Calibri" w:eastAsia="Calibri" w:cs="Calibri"/>
                <w:sz w:val="18"/>
                <w:szCs w:val="18"/>
              </w:rPr>
            </w:pPr>
            <w:r>
              <w:rPr>
                <w:rFonts w:eastAsia="Calibri" w:cs="Calibri" w:ascii="Calibri" w:hAnsi="Calibri"/>
                <w:sz w:val="18"/>
                <w:szCs w:val="18"/>
              </w:rPr>
              <w:t xml:space="preserve">Atesto que os serviços constantes do presente recibo foram prestados.   </w:t>
            </w:r>
          </w:p>
          <w:p>
            <w:pPr>
              <w:pStyle w:val="Normal"/>
              <w:spacing w:lineRule="auto" w:line="240"/>
              <w:rPr>
                <w:rFonts w:ascii="Calibri" w:hAnsi="Calibri" w:eastAsia="Calibri" w:cs="Calibri"/>
                <w:sz w:val="18"/>
                <w:szCs w:val="18"/>
              </w:rPr>
            </w:pPr>
            <w:r>
              <w:rPr>
                <w:rFonts w:eastAsia="Calibri" w:cs="Calibri" w:ascii="Calibri" w:hAnsi="Calibri"/>
                <w:sz w:val="18"/>
                <w:szCs w:val="18"/>
              </w:rPr>
            </w:r>
          </w:p>
          <w:p>
            <w:pPr>
              <w:pStyle w:val="Normal"/>
              <w:spacing w:lineRule="auto" w:line="240"/>
              <w:rPr>
                <w:rFonts w:ascii="Calibri" w:hAnsi="Calibri" w:eastAsia="Calibri" w:cs="Calibri"/>
                <w:sz w:val="18"/>
                <w:szCs w:val="18"/>
              </w:rPr>
            </w:pPr>
            <w:r>
              <w:rPr>
                <w:rFonts w:eastAsia="Calibri" w:cs="Calibri" w:ascii="Calibri" w:hAnsi="Calibri"/>
                <w:sz w:val="18"/>
                <w:szCs w:val="18"/>
              </w:rPr>
            </w:r>
          </w:p>
          <w:p>
            <w:pPr>
              <w:pStyle w:val="Normal"/>
              <w:spacing w:lineRule="auto" w:line="240"/>
              <w:rPr>
                <w:rFonts w:ascii="Calibri" w:hAnsi="Calibri" w:eastAsia="Calibri" w:cs="Calibri"/>
                <w:sz w:val="18"/>
                <w:szCs w:val="18"/>
              </w:rPr>
            </w:pPr>
            <w:r>
              <w:rPr>
                <w:rFonts w:eastAsia="Calibri" w:cs="Calibri" w:ascii="Calibri" w:hAnsi="Calibri"/>
                <w:sz w:val="18"/>
                <w:szCs w:val="18"/>
              </w:rPr>
              <w:t xml:space="preserve">       </w:t>
            </w:r>
            <w:r>
              <w:rPr>
                <w:rFonts w:eastAsia="Calibri" w:cs="Calibri" w:ascii="Calibri" w:hAnsi="Calibri"/>
                <w:sz w:val="18"/>
                <w:szCs w:val="18"/>
              </w:rPr>
              <w:t xml:space="preserve">Em __ / _____ ______ </w:t>
            </w:r>
          </w:p>
          <w:p>
            <w:pPr>
              <w:pStyle w:val="Normal"/>
              <w:spacing w:lineRule="auto" w:line="240"/>
              <w:rPr>
                <w:rFonts w:ascii="Calibri" w:hAnsi="Calibri" w:eastAsia="Calibri" w:cs="Calibri"/>
                <w:sz w:val="18"/>
                <w:szCs w:val="18"/>
              </w:rPr>
            </w:pPr>
            <w:r>
              <w:rPr>
                <w:rFonts w:eastAsia="Calibri" w:cs="Calibri" w:ascii="Calibri" w:hAnsi="Calibri"/>
                <w:sz w:val="18"/>
                <w:szCs w:val="18"/>
              </w:rPr>
            </w:r>
          </w:p>
          <w:p>
            <w:pPr>
              <w:pStyle w:val="Normal"/>
              <w:widowControl w:val="false"/>
              <w:spacing w:lineRule="auto" w:line="240" w:before="499" w:after="0"/>
              <w:rPr>
                <w:rFonts w:ascii="Calibri" w:hAnsi="Calibri" w:eastAsia="Calibri" w:cs="Calibri"/>
                <w:sz w:val="18"/>
                <w:szCs w:val="18"/>
              </w:rPr>
            </w:pPr>
            <w:r>
              <w:rPr>
                <w:rFonts w:eastAsia="Calibri" w:cs="Calibri" w:ascii="Calibri" w:hAnsi="Calibri"/>
                <w:sz w:val="18"/>
                <w:szCs w:val="18"/>
              </w:rPr>
              <w:t xml:space="preserve">                </w:t>
            </w:r>
            <w:r>
              <w:rPr>
                <w:rFonts w:eastAsia="Calibri" w:cs="Calibri" w:ascii="Calibri" w:hAnsi="Calibri"/>
                <w:sz w:val="18"/>
                <w:szCs w:val="18"/>
              </w:rPr>
              <w:t xml:space="preserve">___________________________________ </w:t>
            </w:r>
          </w:p>
          <w:p>
            <w:pPr>
              <w:pStyle w:val="Normal"/>
              <w:widowControl w:val="false"/>
              <w:spacing w:lineRule="auto" w:line="240"/>
              <w:ind w:right="894" w:hanging="0"/>
              <w:jc w:val="center"/>
              <w:rPr>
                <w:rFonts w:ascii="Calibri" w:hAnsi="Calibri" w:eastAsia="Calibri" w:cs="Calibri"/>
                <w:sz w:val="18"/>
                <w:szCs w:val="18"/>
              </w:rPr>
            </w:pPr>
            <w:r>
              <w:rPr>
                <w:rFonts w:eastAsia="Calibri" w:cs="Calibri" w:ascii="Calibri" w:hAnsi="Calibri"/>
                <w:sz w:val="18"/>
                <w:szCs w:val="18"/>
              </w:rPr>
              <w:t xml:space="preserve">                    </w:t>
            </w:r>
            <w:r>
              <w:rPr>
                <w:rFonts w:eastAsia="Calibri" w:cs="Calibri" w:ascii="Calibri" w:hAnsi="Calibri"/>
                <w:sz w:val="18"/>
                <w:szCs w:val="18"/>
              </w:rPr>
              <w:t xml:space="preserve">Assinatura digital do(a) Coordenador(a) </w:t>
            </w:r>
          </w:p>
          <w:p>
            <w:pPr>
              <w:pStyle w:val="Normal"/>
              <w:keepNext w:val="false"/>
              <w:keepLines w:val="false"/>
              <w:widowControl w:val="false"/>
              <w:pBdr/>
              <w:shd w:val="clear" w:fill="auto"/>
              <w:spacing w:lineRule="auto" w:line="240" w:before="0" w:after="0"/>
              <w:ind w:left="118" w:right="0" w:hanging="0"/>
              <w:jc w:val="left"/>
              <w:rPr>
                <w:rFonts w:ascii="Calibri" w:hAnsi="Calibri" w:eastAsia="Calibri" w:cs="Calibri"/>
                <w:sz w:val="18"/>
                <w:szCs w:val="18"/>
              </w:rPr>
            </w:pPr>
            <w:r>
              <w:rPr>
                <w:rFonts w:eastAsia="Calibri" w:cs="Calibri" w:ascii="Calibri" w:hAnsi="Calibri"/>
                <w:sz w:val="18"/>
                <w:szCs w:val="18"/>
              </w:rPr>
            </w:r>
          </w:p>
        </w:tc>
        <w:tc>
          <w:tcPr>
            <w:tcW w:w="524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spacing w:lineRule="auto" w:line="240"/>
              <w:ind w:right="1908" w:hanging="0"/>
              <w:rPr>
                <w:rFonts w:ascii="Calibri" w:hAnsi="Calibri" w:eastAsia="Calibri" w:cs="Calibri"/>
                <w:sz w:val="18"/>
                <w:szCs w:val="18"/>
              </w:rPr>
            </w:pPr>
            <w:r>
              <w:rPr>
                <w:rFonts w:eastAsia="Calibri" w:cs="Calibri" w:ascii="Calibri" w:hAnsi="Calibri"/>
                <w:sz w:val="18"/>
                <w:szCs w:val="18"/>
              </w:rPr>
              <w:t xml:space="preserve">Por ser verdade, firmo o presente recibo. </w:t>
            </w:r>
          </w:p>
          <w:p>
            <w:pPr>
              <w:pStyle w:val="Normal"/>
              <w:spacing w:lineRule="auto" w:line="240"/>
              <w:rPr>
                <w:rFonts w:ascii="Calibri" w:hAnsi="Calibri" w:eastAsia="Calibri" w:cs="Calibri"/>
                <w:sz w:val="18"/>
                <w:szCs w:val="18"/>
              </w:rPr>
            </w:pPr>
            <w:r>
              <w:rPr>
                <w:rFonts w:eastAsia="Calibri" w:cs="Calibri" w:ascii="Calibri" w:hAnsi="Calibri"/>
                <w:sz w:val="18"/>
                <w:szCs w:val="18"/>
              </w:rPr>
            </w:r>
          </w:p>
          <w:p>
            <w:pPr>
              <w:pStyle w:val="Normal"/>
              <w:spacing w:lineRule="auto" w:line="240"/>
              <w:rPr>
                <w:rFonts w:ascii="Calibri" w:hAnsi="Calibri" w:eastAsia="Calibri" w:cs="Calibri"/>
                <w:sz w:val="18"/>
                <w:szCs w:val="18"/>
              </w:rPr>
            </w:pPr>
            <w:r>
              <w:rPr>
                <w:rFonts w:eastAsia="Calibri" w:cs="Calibri" w:ascii="Calibri" w:hAnsi="Calibri"/>
                <w:sz w:val="18"/>
                <w:szCs w:val="18"/>
              </w:rPr>
            </w:r>
          </w:p>
          <w:p>
            <w:pPr>
              <w:pStyle w:val="Normal"/>
              <w:spacing w:lineRule="auto" w:line="240"/>
              <w:rPr>
                <w:rFonts w:ascii="Calibri" w:hAnsi="Calibri" w:eastAsia="Calibri" w:cs="Calibri"/>
                <w:sz w:val="18"/>
                <w:szCs w:val="18"/>
              </w:rPr>
            </w:pPr>
            <w:r>
              <w:rPr>
                <w:rFonts w:eastAsia="Calibri" w:cs="Calibri" w:ascii="Calibri" w:hAnsi="Calibri"/>
                <w:sz w:val="18"/>
                <w:szCs w:val="18"/>
              </w:rPr>
              <w:t xml:space="preserve">    </w:t>
            </w:r>
            <w:r>
              <w:rPr>
                <w:rFonts w:eastAsia="Calibri" w:cs="Calibri" w:ascii="Calibri" w:hAnsi="Calibri"/>
                <w:sz w:val="18"/>
                <w:szCs w:val="18"/>
              </w:rPr>
              <w:t xml:space="preserve">Em __ / _____/______ </w:t>
            </w:r>
          </w:p>
          <w:p>
            <w:pPr>
              <w:pStyle w:val="Normal"/>
              <w:spacing w:lineRule="auto" w:line="240"/>
              <w:rPr>
                <w:rFonts w:ascii="Calibri" w:hAnsi="Calibri" w:eastAsia="Calibri" w:cs="Calibri"/>
                <w:sz w:val="18"/>
                <w:szCs w:val="18"/>
              </w:rPr>
            </w:pPr>
            <w:r>
              <w:rPr>
                <w:rFonts w:eastAsia="Calibri" w:cs="Calibri" w:ascii="Calibri" w:hAnsi="Calibri"/>
                <w:sz w:val="18"/>
                <w:szCs w:val="18"/>
              </w:rPr>
            </w:r>
          </w:p>
          <w:p>
            <w:pPr>
              <w:pStyle w:val="Normal"/>
              <w:widowControl w:val="false"/>
              <w:spacing w:lineRule="auto" w:line="240" w:before="499" w:after="0"/>
              <w:rPr>
                <w:rFonts w:ascii="Calibri" w:hAnsi="Calibri" w:eastAsia="Calibri" w:cs="Calibri"/>
                <w:sz w:val="18"/>
                <w:szCs w:val="18"/>
              </w:rPr>
            </w:pPr>
            <w:r>
              <w:rPr>
                <w:rFonts w:eastAsia="Calibri" w:cs="Calibri" w:ascii="Calibri" w:hAnsi="Calibri"/>
                <w:sz w:val="18"/>
                <w:szCs w:val="18"/>
              </w:rPr>
              <w:t xml:space="preserve">                  </w:t>
            </w:r>
            <w:r>
              <w:rPr>
                <w:rFonts w:eastAsia="Calibri" w:cs="Calibri" w:ascii="Calibri" w:hAnsi="Calibri"/>
                <w:sz w:val="18"/>
                <w:szCs w:val="18"/>
              </w:rPr>
              <w:t xml:space="preserve">___________________________________ </w:t>
            </w:r>
          </w:p>
          <w:p>
            <w:pPr>
              <w:pStyle w:val="Normal"/>
              <w:spacing w:lineRule="auto" w:line="240"/>
              <w:jc w:val="center"/>
              <w:rPr>
                <w:rFonts w:ascii="Calibri" w:hAnsi="Calibri" w:eastAsia="Calibri" w:cs="Calibri"/>
                <w:sz w:val="18"/>
                <w:szCs w:val="18"/>
              </w:rPr>
            </w:pPr>
            <w:r>
              <w:rPr>
                <w:rFonts w:eastAsia="Calibri" w:cs="Calibri" w:ascii="Calibri" w:hAnsi="Calibri"/>
                <w:sz w:val="18"/>
                <w:szCs w:val="18"/>
              </w:rPr>
              <w:t xml:space="preserve">   </w:t>
            </w:r>
            <w:r>
              <w:rPr>
                <w:rFonts w:eastAsia="Calibri" w:cs="Calibri" w:ascii="Calibri" w:hAnsi="Calibri"/>
                <w:sz w:val="18"/>
                <w:szCs w:val="18"/>
              </w:rPr>
              <w:t>Assinatura digital do(a)Beneficiário(a) ou Prestador(a) de Serviço</w:t>
            </w:r>
          </w:p>
          <w:p>
            <w:pPr>
              <w:pStyle w:val="Normal"/>
              <w:widowControl w:val="false"/>
              <w:spacing w:lineRule="auto" w:line="240"/>
              <w:ind w:right="3329" w:hanging="0"/>
              <w:jc w:val="center"/>
              <w:rPr>
                <w:rFonts w:ascii="Calibri" w:hAnsi="Calibri" w:eastAsia="Calibri" w:cs="Calibri"/>
                <w:sz w:val="18"/>
                <w:szCs w:val="18"/>
              </w:rPr>
            </w:pPr>
            <w:r>
              <w:rPr>
                <w:rFonts w:eastAsia="Calibri" w:cs="Calibri" w:ascii="Calibri" w:hAnsi="Calibri"/>
                <w:sz w:val="18"/>
                <w:szCs w:val="18"/>
              </w:rPr>
            </w:r>
          </w:p>
        </w:tc>
      </w:tr>
    </w:tbl>
    <w:p>
      <w:pPr>
        <w:pStyle w:val="Normal"/>
        <w:keepNext w:val="false"/>
        <w:keepLines w:val="false"/>
        <w:pageBreakBefore w:val="false"/>
        <w:widowControl w:val="false"/>
        <w:pBdr/>
        <w:shd w:val="clear" w:fill="auto"/>
        <w:spacing w:lineRule="auto" w:line="276" w:before="0" w:after="0"/>
        <w:ind w:left="0" w:right="0" w:hanging="0"/>
        <w:jc w:val="left"/>
        <w:rPr>
          <w:rFonts w:ascii="Calibri" w:hAnsi="Calibri" w:eastAsia="Calibri" w:cs="Calibri"/>
          <w:i w:val="false"/>
          <w:i w:val="false"/>
          <w:iCs w:val="false"/>
          <w:caps w:val="false"/>
          <w:smallCaps w:val="false"/>
          <w:strike w:val="false"/>
          <w:dstrike w:val="false"/>
          <w:color w:val="000000"/>
          <w:position w:val="0"/>
          <w:sz w:val="18"/>
          <w:sz w:val="18"/>
          <w:szCs w:val="18"/>
          <w:u w:val="none"/>
          <w:vertAlign w:val="baseline"/>
        </w:rPr>
      </w:pPr>
      <w:r>
        <w:rPr>
          <w:rFonts w:eastAsia="Calibri" w:cs="Calibri" w:ascii="Calibri" w:hAnsi="Calibri"/>
          <w:i w:val="false"/>
          <w:iCs w:val="false"/>
          <w:caps w:val="false"/>
          <w:smallCaps w:val="false"/>
          <w:strike w:val="false"/>
          <w:dstrike w:val="false"/>
          <w:color w:val="000000"/>
          <w:position w:val="0"/>
          <w:sz w:val="18"/>
          <w:sz w:val="18"/>
          <w:szCs w:val="18"/>
          <w:u w:val="none"/>
          <w:shd w:fill="auto" w:val="clear"/>
          <w:vertAlign w:val="baseline"/>
        </w:rPr>
      </w:r>
    </w:p>
    <w:p>
      <w:pPr>
        <w:pStyle w:val="Normal"/>
        <w:keepNext w:val="false"/>
        <w:keepLines w:val="false"/>
        <w:pageBreakBefore w:val="false"/>
        <w:widowControl w:val="false"/>
        <w:pBdr/>
        <w:shd w:val="clear" w:fill="auto"/>
        <w:spacing w:lineRule="auto" w:line="276" w:before="0" w:after="0"/>
        <w:ind w:left="0" w:right="0" w:hanging="0"/>
        <w:jc w:val="left"/>
        <w:rPr>
          <w:rFonts w:ascii="Calibri" w:hAnsi="Calibri" w:eastAsia="Calibri" w:cs="Calibri"/>
          <w:i w:val="false"/>
          <w:i w:val="false"/>
          <w:iCs w:val="false"/>
          <w:caps w:val="false"/>
          <w:smallCaps w:val="false"/>
          <w:strike w:val="false"/>
          <w:dstrike w:val="false"/>
          <w:color w:val="000000"/>
          <w:position w:val="0"/>
          <w:sz w:val="18"/>
          <w:sz w:val="18"/>
          <w:szCs w:val="18"/>
          <w:u w:val="none"/>
          <w:vertAlign w:val="baseline"/>
        </w:rPr>
      </w:pPr>
      <w:r>
        <w:rPr>
          <w:rFonts w:eastAsia="Calibri" w:cs="Calibri" w:ascii="Calibri" w:hAnsi="Calibri"/>
          <w:i w:val="false"/>
          <w:iCs w:val="false"/>
          <w:caps w:val="false"/>
          <w:smallCaps w:val="false"/>
          <w:strike w:val="false"/>
          <w:dstrike w:val="false"/>
          <w:color w:val="000000"/>
          <w:position w:val="0"/>
          <w:sz w:val="18"/>
          <w:sz w:val="18"/>
          <w:szCs w:val="18"/>
          <w:u w:val="none"/>
          <w:shd w:fill="auto" w:val="clear"/>
          <w:vertAlign w:val="baseline"/>
        </w:rPr>
      </w:r>
    </w:p>
    <w:p>
      <w:pPr>
        <w:pStyle w:val="Normal"/>
        <w:keepNext w:val="false"/>
        <w:keepLines w:val="false"/>
        <w:pageBreakBefore w:val="false"/>
        <w:widowControl w:val="false"/>
        <w:pBdr/>
        <w:shd w:val="clear" w:fill="auto"/>
        <w:spacing w:lineRule="auto" w:line="242" w:before="0" w:after="0"/>
        <w:ind w:left="19" w:right="33" w:hanging="6"/>
        <w:jc w:val="left"/>
        <w:rPr/>
      </w:pPr>
      <w:r>
        <w:rPr>
          <w:rFonts w:eastAsia="Calibri" w:cs="Calibri" w:ascii="Calibri" w:hAnsi="Calibri"/>
          <w:i w:val="false"/>
          <w:iCs w:val="false"/>
          <w:caps w:val="false"/>
          <w:smallCaps w:val="false"/>
          <w:strike w:val="false"/>
          <w:dstrike w:val="false"/>
          <w:color w:val="000000"/>
          <w:position w:val="0"/>
          <w:sz w:val="18"/>
          <w:sz w:val="18"/>
          <w:szCs w:val="18"/>
          <w:u w:val="none"/>
          <w:shd w:fill="auto" w:val="clear"/>
          <w:vertAlign w:val="baseline"/>
        </w:rPr>
        <w:t>ATENÇÃO: Utiliza-se este modelo para pagamento de diárias a terceiros ou em caso de remuneração de serviço a pessoas físicas que não possuam talonário de Notas Fiscais de Serviços (outros serviços de terceiros – pessoa física).</w:t>
      </w:r>
    </w:p>
    <w:sectPr>
      <w:type w:val="nextPage"/>
      <w:pgSz w:w="11920" w:h="16838"/>
      <w:pgMar w:left="710" w:right="679" w:header="0" w:top="30" w:footer="0" w:bottom="12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Georgia">
    <w:charset w:val="01"/>
    <w:family w:val="roman"/>
    <w:pitch w:val="variable"/>
  </w:font>
  <w:font w:name="Calibri">
    <w:charset w:val="01"/>
    <w:family w:val="roman"/>
    <w:pitch w:val="variable"/>
  </w:font>
</w:fonts>
</file>

<file path=word/settings.xml><?xml version="1.0" encoding="utf-8"?>
<w:settings xmlns:w="http://schemas.openxmlformats.org/wordprocessingml/2006/main">
  <w:zoom w:percent="100"/>
  <w:embedTrueTypeFonts/>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pt-BR" w:eastAsia="zh-CN" w:bidi="hi-IN"/>
      </w:rPr>
    </w:rPrDefault>
    <w:pPrDefault>
      <w:pPr/>
    </w:pPrDefault>
  </w:docDefaults>
  <w:style w:type="paragraph" w:styleId="Normal">
    <w:name w:val="Normal"/>
    <w:qFormat/>
    <w:pPr>
      <w:widowControl w:val="false"/>
      <w:spacing w:lineRule="auto" w:line="276"/>
    </w:pPr>
    <w:rPr>
      <w:rFonts w:ascii="Arial" w:hAnsi="Arial" w:eastAsia="Arial" w:cs="Arial"/>
      <w:color w:val="auto"/>
      <w:kern w:val="0"/>
      <w:sz w:val="22"/>
      <w:szCs w:val="22"/>
      <w:lang w:val="pt-BR" w:eastAsia="zh-CN" w:bidi="hi-IN"/>
    </w:rPr>
  </w:style>
  <w:style w:type="paragraph" w:styleId="Ttulo1">
    <w:name w:val="Heading 1"/>
    <w:basedOn w:val="Normal1"/>
    <w:next w:val="Normal"/>
    <w:qFormat/>
    <w:pPr>
      <w:keepNext w:val="true"/>
      <w:keepLines/>
      <w:pageBreakBefore w:val="false"/>
      <w:spacing w:lineRule="auto" w:line="240" w:before="480" w:after="120"/>
    </w:pPr>
    <w:rPr>
      <w:b/>
      <w:bCs/>
      <w:sz w:val="48"/>
      <w:szCs w:val="48"/>
    </w:rPr>
  </w:style>
  <w:style w:type="paragraph" w:styleId="Ttulo2">
    <w:name w:val="Heading 2"/>
    <w:basedOn w:val="Normal1"/>
    <w:next w:val="Normal"/>
    <w:qFormat/>
    <w:pPr>
      <w:keepNext w:val="true"/>
      <w:keepLines/>
      <w:pageBreakBefore w:val="false"/>
      <w:spacing w:lineRule="auto" w:line="240" w:before="360" w:after="80"/>
    </w:pPr>
    <w:rPr>
      <w:b/>
      <w:bCs/>
      <w:sz w:val="36"/>
      <w:szCs w:val="36"/>
    </w:rPr>
  </w:style>
  <w:style w:type="paragraph" w:styleId="Ttulo3">
    <w:name w:val="Heading 3"/>
    <w:basedOn w:val="Normal1"/>
    <w:next w:val="Normal"/>
    <w:qFormat/>
    <w:pPr>
      <w:keepNext w:val="true"/>
      <w:keepLines/>
      <w:pageBreakBefore w:val="false"/>
      <w:spacing w:lineRule="auto" w:line="240" w:before="280" w:after="80"/>
    </w:pPr>
    <w:rPr>
      <w:b/>
      <w:bCs/>
      <w:sz w:val="28"/>
      <w:szCs w:val="28"/>
    </w:rPr>
  </w:style>
  <w:style w:type="paragraph" w:styleId="Ttulo4">
    <w:name w:val="Heading 4"/>
    <w:basedOn w:val="Normal1"/>
    <w:next w:val="Normal"/>
    <w:qFormat/>
    <w:pPr>
      <w:keepNext w:val="true"/>
      <w:keepLines/>
      <w:pageBreakBefore w:val="false"/>
      <w:spacing w:lineRule="auto" w:line="240" w:before="240" w:after="40"/>
    </w:pPr>
    <w:rPr>
      <w:b/>
      <w:bCs/>
      <w:sz w:val="24"/>
      <w:szCs w:val="24"/>
    </w:rPr>
  </w:style>
  <w:style w:type="paragraph" w:styleId="Ttulo5">
    <w:name w:val="Heading 5"/>
    <w:basedOn w:val="Normal1"/>
    <w:next w:val="Normal"/>
    <w:qFormat/>
    <w:pPr>
      <w:keepNext w:val="true"/>
      <w:keepLines/>
      <w:pageBreakBefore w:val="false"/>
      <w:spacing w:lineRule="auto" w:line="240" w:before="220" w:after="40"/>
    </w:pPr>
    <w:rPr>
      <w:b/>
      <w:bCs/>
      <w:sz w:val="22"/>
      <w:szCs w:val="22"/>
    </w:rPr>
  </w:style>
  <w:style w:type="paragraph" w:styleId="Ttulo6">
    <w:name w:val="Heading 6"/>
    <w:basedOn w:val="Normal1"/>
    <w:next w:val="Normal"/>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0"/>
    <w:semiHidden/>
    <w:qFormat/>
    <w:rPr/>
  </w:style>
  <w:style w:type="paragraph" w:styleId="Ttulo">
    <w:name w:val="Título"/>
    <w:basedOn w:val="Normal"/>
    <w:next w:val="Corpodetexto"/>
    <w:qFormat/>
    <w:pPr>
      <w:keepNext w:val="true"/>
      <w:spacing w:before="240" w:after="120"/>
    </w:pPr>
    <w:rPr>
      <w:rFonts w:ascii="Liberation Sans" w:hAnsi="Liberation Sans" w:eastAsia="Noto Sans CJK SC" w:cs="Lohit Devanagari"/>
      <w:sz w:val="28"/>
      <w:szCs w:val="28"/>
    </w:rPr>
  </w:style>
  <w:style w:type="paragraph" w:styleId="Corpodetexto">
    <w:name w:val="Body Text"/>
    <w:basedOn w:val="Normal"/>
    <w:pPr>
      <w:spacing w:lineRule="auto" w:line="276" w:before="0" w:after="140"/>
    </w:pPr>
    <w:rPr/>
  </w:style>
  <w:style w:type="paragraph" w:styleId="Lista">
    <w:name w:val="List"/>
    <w:basedOn w:val="Corpode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Normal1" w:default="1">
    <w:name w:val="LO-normal"/>
    <w:qFormat/>
    <w:pPr>
      <w:widowControl/>
      <w:bidi w:val="0"/>
      <w:jc w:val="left"/>
    </w:pPr>
    <w:rPr>
      <w:rFonts w:ascii="Arial" w:hAnsi="Arial" w:eastAsia="Arial" w:cs="Arial"/>
      <w:color w:val="auto"/>
      <w:kern w:val="0"/>
      <w:sz w:val="22"/>
      <w:szCs w:val="22"/>
      <w:lang w:val="pt-BR" w:eastAsia="zh-CN" w:bidi="hi-IN"/>
    </w:rPr>
  </w:style>
  <w:style w:type="paragraph" w:styleId="Ttulododocumento">
    <w:name w:val="Title"/>
    <w:basedOn w:val="Normal1"/>
    <w:next w:val="Normal"/>
    <w:qFormat/>
    <w:pPr>
      <w:keepNext w:val="true"/>
      <w:keepLines/>
      <w:pageBreakBefore w:val="false"/>
      <w:spacing w:lineRule="auto" w:line="240" w:before="480" w:after="120"/>
    </w:pPr>
    <w:rPr>
      <w:b/>
      <w:bCs/>
      <w:sz w:val="72"/>
      <w:szCs w:val="72"/>
    </w:rPr>
  </w:style>
  <w:style w:type="paragraph" w:styleId="Subttulo">
    <w:name w:val="Subtitle"/>
    <w:basedOn w:val="Normal1"/>
    <w:next w:val="Normal"/>
    <w:qFormat/>
    <w:pPr>
      <w:keepNext w:val="true"/>
      <w:keepLines/>
      <w:pageBreakBefore w:val="false"/>
      <w:widowControl/>
      <w:pBdr/>
      <w:shd w:val="clear" w:fill="auto"/>
      <w:spacing w:lineRule="auto" w:line="276" w:before="360" w:after="80"/>
      <w:ind w:left="0" w:right="0" w:hanging="0"/>
      <w:jc w:val="left"/>
    </w:pPr>
    <w:rPr>
      <w:rFonts w:ascii="Georgia" w:hAnsi="Georgia" w:eastAsia="Georgia" w:cs="Georgia"/>
      <w:b w:val="false"/>
      <w:bCs w:val="false"/>
      <w:i/>
      <w:iCs/>
      <w:caps w:val="false"/>
      <w:smallCaps w:val="false"/>
      <w:strike w:val="false"/>
      <w:dstrike w:val="false"/>
      <w:color w:val="666666"/>
      <w:position w:val="0"/>
      <w:sz w:val="48"/>
      <w:sz w:val="48"/>
      <w:szCs w:val="48"/>
      <w:u w:val="none"/>
      <w:shd w:fill="auto" w:val="clear"/>
      <w:vertAlign w:val="baseline"/>
    </w:rPr>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style>
  <w:style w:type="table" w:default="1" w:styleId="TableNormal">
    <w:name w:val="Table Normal"/>
  </w:style>
  <w:style w:type="table" w:default="1" w:styleId="9">
    <w:name w:val="Normal Table"/>
    <w:uiPriority w:val="0"/>
    <w:semiHidden/>
    <w:tblPr>
      <w:tblCellMar>
        <w:top w:w="0" w:type="dxa"/>
        <w:left w:w="108" w:type="dxa"/>
        <w:bottom w:w="0" w:type="dxa"/>
        <w:right w:w="108" w:type="dxa"/>
      </w:tblCellMar>
    </w:tblPr>
  </w:style>
  <w:style w:type="table" w:customStyle="1" w:styleId="12">
    <w:name w:val="Table Normal"/>
    <w:uiPriority w:val="0"/>
  </w:style>
  <w:style w:type="table" w:customStyle="1" w:styleId="13">
    <w:name w:val="_Style 10"/>
    <w:basedOn w:val="12"/>
    <w:uiPriority w:val="0"/>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VxsZeP7pn/h4me1LL1sR8Cckc3g==">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LibreOffice/6.0.7.3$Linux_X86_64 LibreOffice_project/00m0$Build-3</Application>
  <Pages>3</Pages>
  <Words>1044</Words>
  <Characters>6134</Characters>
  <CharactersWithSpaces>7419</CharactersWithSpaces>
  <Paragraphs>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2024-11-21T18:18:58Z</dcterms:created>
  <dc:creator>chiar</dc:creator>
  <dc:description/>
  <dc:language>pt-BR</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AB71DFE6DE964441B76F8DBF10D861EE_13</vt:lpwstr>
  </property>
  <property fmtid="{D5CDD505-2E9C-101B-9397-08002B2CF9AE}" pid="3" name="KSOProductBuildVer">
    <vt:lpwstr>1046-12.2.0.18911</vt:lpwstr>
  </property>
</Properties>
</file>