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9285" w14:textId="77777777" w:rsidR="002937CC" w:rsidRDefault="005C29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Dados educacionais </w:t>
      </w:r>
    </w:p>
    <w:p w14:paraId="043BCCFD" w14:textId="77777777" w:rsidR="002937CC" w:rsidRDefault="002937CC">
      <w:pPr>
        <w:jc w:val="center"/>
        <w:rPr>
          <w:sz w:val="24"/>
          <w:szCs w:val="24"/>
        </w:rPr>
      </w:pPr>
    </w:p>
    <w:p w14:paraId="0533C321" w14:textId="77777777" w:rsidR="002937CC" w:rsidRDefault="005C29B6">
      <w:pPr>
        <w:pStyle w:val="Ttulo4"/>
        <w:keepNext w:val="0"/>
        <w:keepLines w:val="0"/>
        <w:shd w:val="clear" w:color="auto" w:fill="FFFFFF"/>
        <w:spacing w:before="0" w:after="0"/>
        <w:jc w:val="center"/>
        <w:rPr>
          <w:color w:val="000000"/>
        </w:rPr>
      </w:pPr>
      <w:bookmarkStart w:id="0" w:name="_s9vuip8cdemr" w:colFirst="0" w:colLast="0"/>
      <w:bookmarkEnd w:id="0"/>
      <w:r>
        <w:rPr>
          <w:color w:val="000000"/>
        </w:rPr>
        <w:t>IDEB - Resultados e Metas</w:t>
      </w:r>
    </w:p>
    <w:p w14:paraId="2DD18BD3" w14:textId="77777777" w:rsidR="002937CC" w:rsidRDefault="005C29B6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IDEB do </w:t>
      </w:r>
      <w:proofErr w:type="gramStart"/>
      <w:r>
        <w:rPr>
          <w:sz w:val="24"/>
          <w:szCs w:val="24"/>
          <w:highlight w:val="white"/>
        </w:rPr>
        <w:t>brasil  2005</w:t>
      </w:r>
      <w:proofErr w:type="gramEnd"/>
      <w:r>
        <w:rPr>
          <w:sz w:val="24"/>
          <w:szCs w:val="24"/>
          <w:highlight w:val="white"/>
        </w:rPr>
        <w:t xml:space="preserve">, 2007, 2009, 2011, 2013, 2015, 2017, 2019. </w:t>
      </w:r>
    </w:p>
    <w:p w14:paraId="5AEDF864" w14:textId="77777777" w:rsidR="002937CC" w:rsidRDefault="005C29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IDEB é calculado com base no aprendizado dos alunos em português e matemática (Prova Brasil) e no fluxo escolar (taxa de aprovação). </w:t>
      </w:r>
    </w:p>
    <w:p w14:paraId="765EECE4" w14:textId="77777777" w:rsidR="002937CC" w:rsidRDefault="002937CC">
      <w:pPr>
        <w:jc w:val="both"/>
        <w:rPr>
          <w:sz w:val="24"/>
          <w:szCs w:val="24"/>
        </w:rPr>
      </w:pPr>
    </w:p>
    <w:p w14:paraId="32B2DB7E" w14:textId="77777777" w:rsidR="002937CC" w:rsidRDefault="005C29B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93C3DAC" wp14:editId="2716CE6C">
            <wp:extent cx="5734050" cy="5633014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633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9B4393" w14:textId="77777777" w:rsidR="002937CC" w:rsidRDefault="002937CC">
      <w:pPr>
        <w:rPr>
          <w:sz w:val="24"/>
          <w:szCs w:val="24"/>
        </w:rPr>
      </w:pPr>
    </w:p>
    <w:p w14:paraId="697C06DD" w14:textId="77777777" w:rsidR="002937CC" w:rsidRDefault="002937CC">
      <w:pPr>
        <w:rPr>
          <w:sz w:val="24"/>
          <w:szCs w:val="24"/>
        </w:rPr>
      </w:pPr>
    </w:p>
    <w:p w14:paraId="5620296C" w14:textId="77777777" w:rsidR="002937CC" w:rsidRDefault="002937CC">
      <w:pPr>
        <w:rPr>
          <w:sz w:val="24"/>
          <w:szCs w:val="24"/>
        </w:rPr>
      </w:pPr>
    </w:p>
    <w:p w14:paraId="2AE1E59C" w14:textId="77777777" w:rsidR="002937CC" w:rsidRDefault="002937CC">
      <w:pPr>
        <w:rPr>
          <w:sz w:val="24"/>
          <w:szCs w:val="24"/>
        </w:rPr>
      </w:pPr>
    </w:p>
    <w:p w14:paraId="37324F30" w14:textId="77777777" w:rsidR="002937CC" w:rsidRDefault="002937CC">
      <w:pPr>
        <w:rPr>
          <w:sz w:val="24"/>
          <w:szCs w:val="24"/>
        </w:rPr>
      </w:pPr>
    </w:p>
    <w:p w14:paraId="2014C326" w14:textId="77777777" w:rsidR="002937CC" w:rsidRDefault="002937CC">
      <w:pPr>
        <w:rPr>
          <w:sz w:val="24"/>
          <w:szCs w:val="24"/>
        </w:rPr>
      </w:pPr>
    </w:p>
    <w:p w14:paraId="578F530F" w14:textId="77777777" w:rsidR="002937CC" w:rsidRDefault="002937CC">
      <w:pPr>
        <w:rPr>
          <w:sz w:val="24"/>
          <w:szCs w:val="24"/>
        </w:rPr>
      </w:pPr>
    </w:p>
    <w:p w14:paraId="30724084" w14:textId="77777777" w:rsidR="002937CC" w:rsidRDefault="002937CC">
      <w:pPr>
        <w:rPr>
          <w:sz w:val="24"/>
          <w:szCs w:val="24"/>
        </w:rPr>
      </w:pPr>
    </w:p>
    <w:p w14:paraId="2A21C82B" w14:textId="77777777" w:rsidR="002937CC" w:rsidRDefault="002937CC">
      <w:pPr>
        <w:rPr>
          <w:sz w:val="24"/>
          <w:szCs w:val="24"/>
        </w:rPr>
      </w:pPr>
    </w:p>
    <w:p w14:paraId="6D08E6A5" w14:textId="77777777" w:rsidR="002937CC" w:rsidRDefault="002937CC">
      <w:pPr>
        <w:rPr>
          <w:sz w:val="24"/>
          <w:szCs w:val="24"/>
        </w:rPr>
      </w:pPr>
    </w:p>
    <w:p w14:paraId="09853DA8" w14:textId="77777777" w:rsidR="002937CC" w:rsidRDefault="002937CC">
      <w:pPr>
        <w:rPr>
          <w:sz w:val="24"/>
          <w:szCs w:val="24"/>
        </w:rPr>
      </w:pPr>
    </w:p>
    <w:p w14:paraId="579B174B" w14:textId="77777777" w:rsidR="002937CC" w:rsidRDefault="005C29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IDEB do estado 4°série ao 5° ano </w:t>
      </w:r>
    </w:p>
    <w:p w14:paraId="73D97A19" w14:textId="77777777" w:rsidR="002937CC" w:rsidRDefault="002937CC">
      <w:pPr>
        <w:rPr>
          <w:sz w:val="24"/>
          <w:szCs w:val="24"/>
        </w:rPr>
      </w:pPr>
    </w:p>
    <w:p w14:paraId="792E19D3" w14:textId="77777777" w:rsidR="002937CC" w:rsidRDefault="005C29B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0F9BE08" wp14:editId="77FC069B">
            <wp:extent cx="5734050" cy="2681288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81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A1A085" w14:textId="77777777" w:rsidR="002937CC" w:rsidRDefault="002937CC">
      <w:pPr>
        <w:rPr>
          <w:sz w:val="24"/>
          <w:szCs w:val="24"/>
        </w:rPr>
      </w:pPr>
    </w:p>
    <w:p w14:paraId="6B980BAB" w14:textId="77777777" w:rsidR="002937CC" w:rsidRDefault="005C29B6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Os dados educacionais de Arroio Grande é</w:t>
      </w:r>
      <w:proofErr w:type="gramEnd"/>
      <w:r>
        <w:rPr>
          <w:sz w:val="24"/>
          <w:szCs w:val="24"/>
        </w:rPr>
        <w:t xml:space="preserve"> baseado pelo o Ideb de 20</w:t>
      </w:r>
      <w:r>
        <w:rPr>
          <w:sz w:val="24"/>
          <w:szCs w:val="24"/>
        </w:rPr>
        <w:t>19 do anos iniciais na rede pública, onde não foi alcançado a meta de 6,0. vai ser preciso melhorar muito a situação nos anos iniciais, para que os alunos consigam aprender e ter o fluxo escolar adequado.</w:t>
      </w:r>
    </w:p>
    <w:p w14:paraId="43049AFA" w14:textId="77777777" w:rsidR="002937CC" w:rsidRDefault="002937CC">
      <w:pPr>
        <w:rPr>
          <w:sz w:val="24"/>
          <w:szCs w:val="24"/>
        </w:rPr>
      </w:pPr>
    </w:p>
    <w:p w14:paraId="22BA4C67" w14:textId="77777777" w:rsidR="002937CC" w:rsidRDefault="005C29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114300" distB="114300" distL="114300" distR="114300" wp14:anchorId="1A965003" wp14:editId="1388458E">
            <wp:extent cx="5734050" cy="145010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50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11CE41" w14:textId="77777777" w:rsidR="002937CC" w:rsidRDefault="002937CC">
      <w:pPr>
        <w:rPr>
          <w:sz w:val="24"/>
          <w:szCs w:val="24"/>
        </w:rPr>
      </w:pPr>
    </w:p>
    <w:p w14:paraId="26226E5A" w14:textId="77777777" w:rsidR="002937CC" w:rsidRDefault="005C29B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Arroio Grande conta com escolas públicas e privadas</w:t>
      </w:r>
    </w:p>
    <w:p w14:paraId="11F04B44" w14:textId="77777777" w:rsidR="002937CC" w:rsidRDefault="005C29B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Sete escolas no centro: </w:t>
      </w:r>
    </w:p>
    <w:p w14:paraId="4A8417A4" w14:textId="77777777" w:rsidR="002937CC" w:rsidRDefault="005C29B6">
      <w:pPr>
        <w:numPr>
          <w:ilvl w:val="0"/>
          <w:numId w:val="1"/>
        </w:numPr>
        <w:rPr>
          <w:color w:val="000000"/>
          <w:sz w:val="24"/>
          <w:szCs w:val="24"/>
        </w:rPr>
      </w:pPr>
      <w:hyperlink r:id="rId8">
        <w:r>
          <w:rPr>
            <w:sz w:val="24"/>
            <w:szCs w:val="24"/>
          </w:rPr>
          <w:t>INST EST EDUC AIMONE SOARES CARRICONDE</w:t>
        </w:r>
      </w:hyperlink>
      <w:r>
        <w:rPr>
          <w:sz w:val="24"/>
          <w:szCs w:val="24"/>
        </w:rPr>
        <w:t xml:space="preserve"> - CENTRO</w:t>
      </w:r>
    </w:p>
    <w:p w14:paraId="488BC14C" w14:textId="77777777" w:rsidR="002937CC" w:rsidRDefault="005C29B6">
      <w:pPr>
        <w:numPr>
          <w:ilvl w:val="0"/>
          <w:numId w:val="1"/>
        </w:numPr>
        <w:rPr>
          <w:color w:val="000000"/>
          <w:sz w:val="24"/>
          <w:szCs w:val="24"/>
        </w:rPr>
      </w:pPr>
      <w:hyperlink r:id="rId9">
        <w:r>
          <w:rPr>
            <w:sz w:val="24"/>
            <w:szCs w:val="24"/>
          </w:rPr>
          <w:t>ESC</w:t>
        </w:r>
        <w:r>
          <w:rPr>
            <w:sz w:val="24"/>
            <w:szCs w:val="24"/>
          </w:rPr>
          <w:t xml:space="preserve"> EST ENS MEDIO VINTE DE SETEMBRO</w:t>
        </w:r>
      </w:hyperlink>
      <w:r>
        <w:rPr>
          <w:sz w:val="24"/>
          <w:szCs w:val="24"/>
        </w:rPr>
        <w:t xml:space="preserve"> - CENTRO</w:t>
      </w:r>
    </w:p>
    <w:p w14:paraId="34836ED4" w14:textId="77777777" w:rsidR="002937CC" w:rsidRDefault="005C29B6">
      <w:pPr>
        <w:numPr>
          <w:ilvl w:val="0"/>
          <w:numId w:val="1"/>
        </w:numPr>
        <w:rPr>
          <w:color w:val="000000"/>
          <w:sz w:val="24"/>
          <w:szCs w:val="24"/>
        </w:rPr>
      </w:pPr>
      <w:hyperlink r:id="rId10">
        <w:r>
          <w:rPr>
            <w:sz w:val="24"/>
            <w:szCs w:val="24"/>
          </w:rPr>
          <w:t>ESCOLA MUNICIPAL DE EDUCACAO INFANTIL ELISA MARIA PAIAS MESSON</w:t>
        </w:r>
      </w:hyperlink>
      <w:r>
        <w:rPr>
          <w:sz w:val="24"/>
          <w:szCs w:val="24"/>
        </w:rPr>
        <w:t xml:space="preserve"> - CENTRO</w:t>
      </w:r>
    </w:p>
    <w:p w14:paraId="313F9C46" w14:textId="77777777" w:rsidR="002937CC" w:rsidRDefault="005C29B6">
      <w:pPr>
        <w:numPr>
          <w:ilvl w:val="0"/>
          <w:numId w:val="1"/>
        </w:numPr>
        <w:rPr>
          <w:color w:val="000000"/>
          <w:sz w:val="24"/>
          <w:szCs w:val="24"/>
        </w:rPr>
      </w:pPr>
      <w:hyperlink r:id="rId11">
        <w:r>
          <w:rPr>
            <w:sz w:val="24"/>
            <w:szCs w:val="24"/>
          </w:rPr>
          <w:t xml:space="preserve">INSTITUTO DE </w:t>
        </w:r>
        <w:r>
          <w:rPr>
            <w:sz w:val="24"/>
            <w:szCs w:val="24"/>
          </w:rPr>
          <w:t>EDUCAÇÃO BARÃO DE MAUÁ</w:t>
        </w:r>
      </w:hyperlink>
      <w:r>
        <w:rPr>
          <w:sz w:val="24"/>
          <w:szCs w:val="24"/>
        </w:rPr>
        <w:t xml:space="preserve"> - CENTRO</w:t>
      </w:r>
    </w:p>
    <w:p w14:paraId="705AFA6D" w14:textId="77777777" w:rsidR="002937CC" w:rsidRDefault="005C29B6">
      <w:pPr>
        <w:numPr>
          <w:ilvl w:val="0"/>
          <w:numId w:val="1"/>
        </w:numPr>
        <w:rPr>
          <w:color w:val="000000"/>
          <w:sz w:val="24"/>
          <w:szCs w:val="24"/>
        </w:rPr>
      </w:pPr>
      <w:hyperlink r:id="rId12">
        <w:r>
          <w:rPr>
            <w:sz w:val="24"/>
            <w:szCs w:val="24"/>
          </w:rPr>
          <w:t>ESC PART DE ENS FUND MONTEIRO LOBATO</w:t>
        </w:r>
      </w:hyperlink>
      <w:r>
        <w:rPr>
          <w:sz w:val="24"/>
          <w:szCs w:val="24"/>
        </w:rPr>
        <w:t xml:space="preserve"> - CENTRO</w:t>
      </w:r>
    </w:p>
    <w:p w14:paraId="6D460EFF" w14:textId="77777777" w:rsidR="002937CC" w:rsidRDefault="005C29B6">
      <w:pPr>
        <w:numPr>
          <w:ilvl w:val="0"/>
          <w:numId w:val="4"/>
        </w:numPr>
        <w:rPr>
          <w:color w:val="000000"/>
          <w:sz w:val="24"/>
          <w:szCs w:val="24"/>
        </w:rPr>
      </w:pPr>
      <w:hyperlink r:id="rId13">
        <w:r>
          <w:rPr>
            <w:sz w:val="24"/>
            <w:szCs w:val="24"/>
          </w:rPr>
          <w:t>ESCOLA ESPECIAL EDUARDO HENRIQUE PAIAS MESSON</w:t>
        </w:r>
      </w:hyperlink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CENTRO</w:t>
      </w:r>
    </w:p>
    <w:p w14:paraId="33BA3FF4" w14:textId="77777777" w:rsidR="002937CC" w:rsidRDefault="005C29B6">
      <w:pPr>
        <w:numPr>
          <w:ilvl w:val="0"/>
          <w:numId w:val="4"/>
        </w:numPr>
        <w:spacing w:after="400"/>
        <w:rPr>
          <w:color w:val="000000"/>
          <w:sz w:val="24"/>
          <w:szCs w:val="24"/>
        </w:rPr>
      </w:pPr>
      <w:hyperlink r:id="rId14">
        <w:r>
          <w:rPr>
            <w:sz w:val="24"/>
            <w:szCs w:val="24"/>
          </w:rPr>
          <w:t>ESC EDUC INF GEPEQUINHO</w:t>
        </w:r>
      </w:hyperlink>
      <w:r>
        <w:rPr>
          <w:sz w:val="24"/>
          <w:szCs w:val="24"/>
        </w:rPr>
        <w:t xml:space="preserve"> - CENTRO</w:t>
      </w:r>
    </w:p>
    <w:p w14:paraId="0B343C1A" w14:textId="77777777" w:rsidR="002937CC" w:rsidRDefault="005C29B6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8 Escolas no interior:</w:t>
      </w:r>
    </w:p>
    <w:p w14:paraId="6DF2575B" w14:textId="77777777" w:rsidR="002937CC" w:rsidRDefault="002937CC">
      <w:pPr>
        <w:rPr>
          <w:sz w:val="24"/>
          <w:szCs w:val="24"/>
        </w:rPr>
      </w:pPr>
    </w:p>
    <w:p w14:paraId="050E3AD1" w14:textId="77777777" w:rsidR="002937CC" w:rsidRDefault="005C29B6">
      <w:pPr>
        <w:numPr>
          <w:ilvl w:val="0"/>
          <w:numId w:val="2"/>
        </w:numPr>
        <w:rPr>
          <w:color w:val="000000"/>
          <w:sz w:val="24"/>
          <w:szCs w:val="24"/>
        </w:rPr>
      </w:pPr>
      <w:hyperlink r:id="rId15">
        <w:r>
          <w:rPr>
            <w:sz w:val="24"/>
            <w:szCs w:val="24"/>
          </w:rPr>
          <w:t>ESC EST ENS FUN CÂNDIDA SILVEIRA HAUBMANN</w:t>
        </w:r>
      </w:hyperlink>
      <w:r>
        <w:rPr>
          <w:sz w:val="24"/>
          <w:szCs w:val="24"/>
        </w:rPr>
        <w:t xml:space="preserve"> - ZONA RURAL</w:t>
      </w:r>
    </w:p>
    <w:p w14:paraId="0DF3280A" w14:textId="77777777" w:rsidR="002937CC" w:rsidRDefault="005C29B6">
      <w:pPr>
        <w:numPr>
          <w:ilvl w:val="0"/>
          <w:numId w:val="2"/>
        </w:numPr>
        <w:rPr>
          <w:color w:val="000000"/>
          <w:sz w:val="24"/>
          <w:szCs w:val="24"/>
        </w:rPr>
      </w:pPr>
      <w:hyperlink r:id="rId16">
        <w:r>
          <w:rPr>
            <w:sz w:val="24"/>
            <w:szCs w:val="24"/>
          </w:rPr>
          <w:t>ESCOLA ESTADUAL DE ENSINO FUNDAMENTAL ATANAGILDO DOMINGUES</w:t>
        </w:r>
      </w:hyperlink>
      <w:r>
        <w:rPr>
          <w:sz w:val="24"/>
          <w:szCs w:val="24"/>
        </w:rPr>
        <w:t xml:space="preserve"> - ZONA RURAL</w:t>
      </w:r>
    </w:p>
    <w:p w14:paraId="4453BF61" w14:textId="77777777" w:rsidR="002937CC" w:rsidRDefault="005C29B6">
      <w:pPr>
        <w:numPr>
          <w:ilvl w:val="0"/>
          <w:numId w:val="2"/>
        </w:numPr>
        <w:rPr>
          <w:color w:val="000000"/>
          <w:sz w:val="24"/>
          <w:szCs w:val="24"/>
        </w:rPr>
      </w:pPr>
      <w:hyperlink r:id="rId17">
        <w:r>
          <w:rPr>
            <w:sz w:val="24"/>
            <w:szCs w:val="24"/>
          </w:rPr>
          <w:t>ESC MUN ENS FUN VISCONDE DE MAUÁ</w:t>
        </w:r>
      </w:hyperlink>
      <w:r>
        <w:rPr>
          <w:sz w:val="24"/>
          <w:szCs w:val="24"/>
        </w:rPr>
        <w:t xml:space="preserve"> - INTERIOR</w:t>
      </w:r>
    </w:p>
    <w:p w14:paraId="5BE1CB79" w14:textId="77777777" w:rsidR="002937CC" w:rsidRDefault="005C29B6">
      <w:pPr>
        <w:numPr>
          <w:ilvl w:val="0"/>
          <w:numId w:val="2"/>
        </w:numPr>
        <w:rPr>
          <w:color w:val="000000"/>
          <w:sz w:val="24"/>
          <w:szCs w:val="24"/>
        </w:rPr>
      </w:pPr>
      <w:hyperlink r:id="rId18">
        <w:r>
          <w:rPr>
            <w:sz w:val="24"/>
            <w:szCs w:val="24"/>
          </w:rPr>
          <w:t>ESC MUN ENS FUN DONA MARGARIDA MAICHE SALLABERRY</w:t>
        </w:r>
      </w:hyperlink>
      <w:r>
        <w:rPr>
          <w:sz w:val="24"/>
          <w:szCs w:val="24"/>
        </w:rPr>
        <w:t xml:space="preserve"> - INTERIOR</w:t>
      </w:r>
    </w:p>
    <w:p w14:paraId="0047B5A1" w14:textId="77777777" w:rsidR="002937CC" w:rsidRDefault="005C29B6">
      <w:pPr>
        <w:numPr>
          <w:ilvl w:val="0"/>
          <w:numId w:val="2"/>
        </w:numPr>
        <w:rPr>
          <w:color w:val="000000"/>
          <w:sz w:val="24"/>
          <w:szCs w:val="24"/>
        </w:rPr>
      </w:pPr>
      <w:hyperlink r:id="rId19">
        <w:r>
          <w:rPr>
            <w:sz w:val="24"/>
            <w:szCs w:val="24"/>
          </w:rPr>
          <w:t>ESC MUN ENS FUN PROFESSOR ARLINDO MARTINS</w:t>
        </w:r>
      </w:hyperlink>
      <w:r>
        <w:rPr>
          <w:sz w:val="24"/>
          <w:szCs w:val="24"/>
        </w:rPr>
        <w:t xml:space="preserve"> - INTERIOR</w:t>
      </w:r>
    </w:p>
    <w:p w14:paraId="5A0F9EB4" w14:textId="77777777" w:rsidR="002937CC" w:rsidRDefault="005C29B6">
      <w:pPr>
        <w:numPr>
          <w:ilvl w:val="0"/>
          <w:numId w:val="2"/>
        </w:numPr>
        <w:rPr>
          <w:color w:val="000000"/>
          <w:sz w:val="24"/>
          <w:szCs w:val="24"/>
        </w:rPr>
      </w:pPr>
      <w:hyperlink r:id="rId20">
        <w:r>
          <w:rPr>
            <w:sz w:val="24"/>
            <w:szCs w:val="24"/>
          </w:rPr>
          <w:t>ESC MUN ENS FUN CORONEL PEDRO OSÓRIO</w:t>
        </w:r>
      </w:hyperlink>
      <w:r>
        <w:rPr>
          <w:sz w:val="24"/>
          <w:szCs w:val="24"/>
        </w:rPr>
        <w:t xml:space="preserve"> - INTERIOR</w:t>
      </w:r>
    </w:p>
    <w:p w14:paraId="24484898" w14:textId="77777777" w:rsidR="002937CC" w:rsidRDefault="005C29B6">
      <w:pPr>
        <w:numPr>
          <w:ilvl w:val="0"/>
          <w:numId w:val="2"/>
        </w:numPr>
        <w:rPr>
          <w:color w:val="000000"/>
          <w:sz w:val="24"/>
          <w:szCs w:val="24"/>
        </w:rPr>
      </w:pPr>
      <w:hyperlink r:id="rId21">
        <w:r>
          <w:rPr>
            <w:sz w:val="24"/>
            <w:szCs w:val="24"/>
          </w:rPr>
          <w:t>ESC EST ENS FUN SANTA ISABEL</w:t>
        </w:r>
      </w:hyperlink>
      <w:r>
        <w:rPr>
          <w:sz w:val="24"/>
          <w:szCs w:val="24"/>
        </w:rPr>
        <w:t xml:space="preserve"> - SANTA ISABEL</w:t>
      </w:r>
    </w:p>
    <w:p w14:paraId="0415B1FC" w14:textId="77777777" w:rsidR="002937CC" w:rsidRDefault="005C29B6">
      <w:pPr>
        <w:numPr>
          <w:ilvl w:val="0"/>
          <w:numId w:val="2"/>
        </w:numPr>
        <w:spacing w:after="400"/>
        <w:rPr>
          <w:color w:val="000000"/>
          <w:sz w:val="24"/>
          <w:szCs w:val="24"/>
        </w:rPr>
      </w:pPr>
      <w:hyperlink r:id="rId22">
        <w:r>
          <w:rPr>
            <w:sz w:val="24"/>
            <w:szCs w:val="24"/>
          </w:rPr>
          <w:t>EMEI GOVERNADOR LEONEL DE MOURA BRIZOLA</w:t>
        </w:r>
      </w:hyperlink>
      <w:r>
        <w:rPr>
          <w:sz w:val="24"/>
          <w:szCs w:val="24"/>
        </w:rPr>
        <w:t xml:space="preserve"> - LAURO RIBEIRO</w:t>
      </w:r>
    </w:p>
    <w:p w14:paraId="4F59BDF4" w14:textId="77777777" w:rsidR="002937CC" w:rsidRDefault="005C29B6">
      <w:pPr>
        <w:spacing w:after="400"/>
        <w:ind w:left="720"/>
        <w:rPr>
          <w:sz w:val="24"/>
          <w:szCs w:val="24"/>
        </w:rPr>
      </w:pPr>
      <w:r>
        <w:rPr>
          <w:sz w:val="24"/>
          <w:szCs w:val="24"/>
        </w:rPr>
        <w:t>6 Escolas nos bairros de Arroio Grande:</w:t>
      </w:r>
    </w:p>
    <w:p w14:paraId="40D91654" w14:textId="77777777" w:rsidR="002937CC" w:rsidRDefault="005C29B6">
      <w:pPr>
        <w:numPr>
          <w:ilvl w:val="0"/>
          <w:numId w:val="3"/>
        </w:numPr>
        <w:rPr>
          <w:color w:val="000000"/>
          <w:sz w:val="24"/>
          <w:szCs w:val="24"/>
        </w:rPr>
      </w:pPr>
      <w:hyperlink r:id="rId23">
        <w:r>
          <w:rPr>
            <w:sz w:val="24"/>
            <w:szCs w:val="24"/>
          </w:rPr>
          <w:t>ESC EST ENS FUN DR DIONISIO DE MAGALHAES</w:t>
        </w:r>
      </w:hyperlink>
      <w:r>
        <w:rPr>
          <w:sz w:val="24"/>
          <w:szCs w:val="24"/>
        </w:rPr>
        <w:t xml:space="preserve"> - CARLOS VASQUES</w:t>
      </w:r>
    </w:p>
    <w:p w14:paraId="633A6270" w14:textId="77777777" w:rsidR="002937CC" w:rsidRDefault="005C29B6">
      <w:pPr>
        <w:numPr>
          <w:ilvl w:val="0"/>
          <w:numId w:val="3"/>
        </w:numPr>
        <w:rPr>
          <w:color w:val="000000"/>
          <w:sz w:val="24"/>
          <w:szCs w:val="24"/>
        </w:rPr>
      </w:pPr>
      <w:hyperlink r:id="rId24">
        <w:r>
          <w:rPr>
            <w:sz w:val="24"/>
            <w:szCs w:val="24"/>
          </w:rPr>
          <w:t>ESC EST ENS FUN MIN FRANCISCO BROCHADO DA ROCHA</w:t>
        </w:r>
      </w:hyperlink>
      <w:r>
        <w:rPr>
          <w:sz w:val="24"/>
          <w:szCs w:val="24"/>
        </w:rPr>
        <w:t xml:space="preserve"> - VILA COCA</w:t>
      </w:r>
    </w:p>
    <w:p w14:paraId="51DF5F4B" w14:textId="77777777" w:rsidR="002937CC" w:rsidRDefault="005C29B6">
      <w:pPr>
        <w:numPr>
          <w:ilvl w:val="0"/>
          <w:numId w:val="3"/>
        </w:numPr>
        <w:rPr>
          <w:color w:val="000000"/>
          <w:sz w:val="24"/>
          <w:szCs w:val="24"/>
        </w:rPr>
      </w:pPr>
      <w:hyperlink r:id="rId25">
        <w:r>
          <w:rPr>
            <w:sz w:val="24"/>
            <w:szCs w:val="24"/>
          </w:rPr>
          <w:t>ESC EST ENS FUN MARIA DA SILVA SOARES</w:t>
        </w:r>
      </w:hyperlink>
      <w:r>
        <w:rPr>
          <w:sz w:val="24"/>
          <w:szCs w:val="24"/>
        </w:rPr>
        <w:t xml:space="preserve"> - VILA SÃO JOSÉ</w:t>
      </w:r>
    </w:p>
    <w:p w14:paraId="01579CB6" w14:textId="77777777" w:rsidR="002937CC" w:rsidRDefault="005C29B6">
      <w:pPr>
        <w:numPr>
          <w:ilvl w:val="0"/>
          <w:numId w:val="3"/>
        </w:numPr>
        <w:rPr>
          <w:color w:val="000000"/>
          <w:sz w:val="24"/>
          <w:szCs w:val="24"/>
        </w:rPr>
      </w:pPr>
      <w:hyperlink r:id="rId26">
        <w:r>
          <w:rPr>
            <w:sz w:val="24"/>
            <w:szCs w:val="24"/>
          </w:rPr>
          <w:t>ESCOLA MUNICIPAL DE ENSINO FUNDAMENTAL PRESIDENTE JOÃO GOULART</w:t>
        </w:r>
      </w:hyperlink>
      <w:r>
        <w:rPr>
          <w:sz w:val="24"/>
          <w:szCs w:val="24"/>
        </w:rPr>
        <w:t xml:space="preserve"> - BRANCO ARAUJO</w:t>
      </w:r>
    </w:p>
    <w:p w14:paraId="1923AB24" w14:textId="77777777" w:rsidR="002937CC" w:rsidRDefault="005C29B6">
      <w:pPr>
        <w:numPr>
          <w:ilvl w:val="0"/>
          <w:numId w:val="3"/>
        </w:numPr>
        <w:rPr>
          <w:color w:val="000000"/>
          <w:sz w:val="24"/>
          <w:szCs w:val="24"/>
        </w:rPr>
      </w:pPr>
      <w:hyperlink r:id="rId27">
        <w:r>
          <w:rPr>
            <w:sz w:val="24"/>
            <w:szCs w:val="24"/>
          </w:rPr>
          <w:t>ESC MUN ENS FUN PROFESSORA NEIR HORNER DA ROSA</w:t>
        </w:r>
      </w:hyperlink>
      <w:r>
        <w:rPr>
          <w:sz w:val="24"/>
          <w:szCs w:val="24"/>
        </w:rPr>
        <w:t xml:space="preserve"> - PROMORAR</w:t>
      </w:r>
    </w:p>
    <w:p w14:paraId="08694053" w14:textId="77777777" w:rsidR="002937CC" w:rsidRDefault="005C29B6">
      <w:pPr>
        <w:numPr>
          <w:ilvl w:val="0"/>
          <w:numId w:val="3"/>
        </w:numPr>
        <w:spacing w:after="400"/>
        <w:rPr>
          <w:color w:val="000000"/>
          <w:sz w:val="24"/>
          <w:szCs w:val="24"/>
        </w:rPr>
      </w:pPr>
      <w:hyperlink r:id="rId28">
        <w:r>
          <w:rPr>
            <w:sz w:val="24"/>
            <w:szCs w:val="24"/>
          </w:rPr>
          <w:t>ESC MUN ENS FUN SILVINA GONCALVES</w:t>
        </w:r>
      </w:hyperlink>
      <w:r>
        <w:rPr>
          <w:sz w:val="24"/>
          <w:szCs w:val="24"/>
        </w:rPr>
        <w:t xml:space="preserve"> - SILVINA GONCALVES</w:t>
      </w:r>
    </w:p>
    <w:p w14:paraId="48D570A1" w14:textId="77777777" w:rsidR="002937CC" w:rsidRDefault="005C29B6">
      <w:pPr>
        <w:spacing w:after="400"/>
        <w:ind w:firstLine="720"/>
        <w:rPr>
          <w:sz w:val="24"/>
          <w:szCs w:val="24"/>
        </w:rPr>
      </w:pPr>
      <w:r>
        <w:rPr>
          <w:sz w:val="24"/>
          <w:szCs w:val="24"/>
        </w:rPr>
        <w:t>A prefeitura de Arroio Grande mostra o quadro da matrícula inicial da creche, pré-escola, ensino fundamental e ensino médio (incluindo o médio in</w:t>
      </w:r>
      <w:r>
        <w:rPr>
          <w:sz w:val="24"/>
          <w:szCs w:val="24"/>
        </w:rPr>
        <w:t>tegrado e normal magistério, também o EJA integrada à educação profissional).</w:t>
      </w:r>
    </w:p>
    <w:p w14:paraId="3F4EA2B9" w14:textId="77777777" w:rsidR="002937CC" w:rsidRDefault="002937CC">
      <w:pPr>
        <w:spacing w:after="400"/>
        <w:rPr>
          <w:sz w:val="24"/>
          <w:szCs w:val="24"/>
        </w:rPr>
      </w:pPr>
    </w:p>
    <w:p w14:paraId="46C56747" w14:textId="77777777" w:rsidR="002937CC" w:rsidRDefault="005C29B6">
      <w:pPr>
        <w:spacing w:after="4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DE1107B" wp14:editId="6E422BDA">
            <wp:extent cx="5734050" cy="151923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1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17E0FE" w14:textId="77777777" w:rsidR="002937CC" w:rsidRDefault="005C29B6">
      <w:pPr>
        <w:spacing w:after="40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METAS E ESTRATÉGIAS DA EDUCAÇÃO INFANTIL </w:t>
      </w:r>
    </w:p>
    <w:p w14:paraId="151F2DB8" w14:textId="77777777" w:rsidR="002937CC" w:rsidRDefault="005C29B6">
      <w:pPr>
        <w:spacing w:after="40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META  Nº</w:t>
      </w:r>
      <w:proofErr w:type="gramEnd"/>
      <w:r>
        <w:rPr>
          <w:sz w:val="24"/>
          <w:szCs w:val="24"/>
        </w:rPr>
        <w:t xml:space="preserve"> 1: 1. UNIVERSALIZAR O ATENDIMENTO DE CRIANÇAS COM 04 E 05 ANOS DE IDADE, ATÉ 2018 E AMPLIAR A OFERTA DE EDUCAÇÃO INFANTIL EM</w:t>
      </w:r>
      <w:r>
        <w:rPr>
          <w:sz w:val="24"/>
          <w:szCs w:val="24"/>
        </w:rPr>
        <w:t xml:space="preserve"> CRECHES, DE FORMA A ATENDER 75% DA POPULAÇÃO DE 0 A 3 ANOS DE IDADE, SENDO 30% DESSE PERCENTUAL EM REGIME INTEGRAL, ATÉ O FINAL DE VIGÊNCIA DESTE PME.</w:t>
      </w:r>
    </w:p>
    <w:p w14:paraId="68299D38" w14:textId="77777777" w:rsidR="002937CC" w:rsidRDefault="005C29B6">
      <w:pPr>
        <w:spacing w:after="4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METAS E ESTRATÉGIAS ENSINO FUNDAMENTAL META 1: ALFABETIZAR TODAS AS CRIANÇAS MATRICULADAS NO ENSINO FUND</w:t>
      </w:r>
      <w:r>
        <w:rPr>
          <w:sz w:val="24"/>
          <w:szCs w:val="24"/>
        </w:rPr>
        <w:t>AMENTAL ATÉ 8 ANOS.</w:t>
      </w:r>
    </w:p>
    <w:p w14:paraId="1F816216" w14:textId="77777777" w:rsidR="002937CC" w:rsidRDefault="005C29B6">
      <w:pPr>
        <w:spacing w:after="4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META 2 :QUALIFICAR AS PRÁTICAS PEDAGÓGICAS NOS TRÊS PRIMEIROS ANOS DO ENSINO FUNDAMENTAL.</w:t>
      </w:r>
    </w:p>
    <w:p w14:paraId="419C9951" w14:textId="77777777" w:rsidR="002937CC" w:rsidRDefault="005C29B6">
      <w:pPr>
        <w:spacing w:after="4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META 3: OFERECER EDUCAÇÃO EM TEMPO INTEGRAL EM 50% DAS ESCOLAS DE ENSINO FUNDAMENTAL NA REDE PÚBLICA DE FORMA PROGRESSIVA ATÉ O FINAL DE VIGÊNCIA </w:t>
      </w:r>
      <w:r>
        <w:rPr>
          <w:sz w:val="24"/>
          <w:szCs w:val="24"/>
        </w:rPr>
        <w:t>DESTE PLANO.</w:t>
      </w:r>
    </w:p>
    <w:p w14:paraId="2FB2A287" w14:textId="77777777" w:rsidR="002937CC" w:rsidRDefault="005C29B6">
      <w:pPr>
        <w:spacing w:after="4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META 4: ATINGIR AS METAS MUNICIPAIS PARA O IDEB ENTRE OS ANOS 2014 A 2023.</w:t>
      </w:r>
    </w:p>
    <w:p w14:paraId="7311D04F" w14:textId="77777777" w:rsidR="002937CC" w:rsidRDefault="002937CC">
      <w:pPr>
        <w:spacing w:after="400"/>
        <w:ind w:firstLine="720"/>
        <w:jc w:val="both"/>
        <w:rPr>
          <w:sz w:val="24"/>
          <w:szCs w:val="24"/>
        </w:rPr>
      </w:pPr>
    </w:p>
    <w:p w14:paraId="0D715A8B" w14:textId="77777777" w:rsidR="002937CC" w:rsidRDefault="005C29B6">
      <w:pPr>
        <w:spacing w:after="40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METAS E ESTRATÉGIAS DA EDUCAÇÃO ESPECIAL</w:t>
      </w:r>
    </w:p>
    <w:p w14:paraId="50AB3314" w14:textId="77777777" w:rsidR="002937CC" w:rsidRDefault="005C29B6">
      <w:pPr>
        <w:spacing w:after="4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META 1: UNIVERSALIZAR, PARA A POPULAÇÃO DE 0 A 17 ANOS, O ATENDIMENTO EDUCACIONAL ESCOLAR AOS ESTUDANTES COM DEFICIÊNCIA, TRANSTORNOS GLOBAIS DO DESENVOLVIMENTO E ALTAS HABILIDADES/ SUPERDOTAÇÃO NA REDE REGULAR DE ENSINO.</w:t>
      </w:r>
    </w:p>
    <w:p w14:paraId="52D36307" w14:textId="77777777" w:rsidR="002937CC" w:rsidRDefault="005C29B6">
      <w:pPr>
        <w:spacing w:after="4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METAS E ESTRATÉGIAS DA EDUCAÇÃO D</w:t>
      </w:r>
      <w:r>
        <w:rPr>
          <w:sz w:val="24"/>
          <w:szCs w:val="24"/>
        </w:rPr>
        <w:t xml:space="preserve">E JOVENS E ADULTOS META 1:IMPLEMENTAR O ENSINO DE JOVENS E </w:t>
      </w:r>
      <w:proofErr w:type="gramStart"/>
      <w:r>
        <w:rPr>
          <w:sz w:val="24"/>
          <w:szCs w:val="24"/>
        </w:rPr>
        <w:t>ADULTOS ,</w:t>
      </w:r>
      <w:proofErr w:type="gramEnd"/>
      <w:r>
        <w:rPr>
          <w:sz w:val="24"/>
          <w:szCs w:val="24"/>
        </w:rPr>
        <w:t xml:space="preserve"> NA REDE MUNICIPAL DE ENSINO, ATRAVÉS DE UM PROJETO PILOTO ITINERANTE</w:t>
      </w:r>
    </w:p>
    <w:p w14:paraId="128AD871" w14:textId="77777777" w:rsidR="002937CC" w:rsidRDefault="005C29B6">
      <w:pPr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t>2:ELEVAR A ESCOLARIDADE MÉDIA DA POPULAÇÃO RURAL, DOS MAIS POBRES E DOS NEGROS E NÃO NEGROS ATÉ O ÚLTIMO ANO DE VIGÊNC</w:t>
      </w:r>
      <w:r>
        <w:rPr>
          <w:sz w:val="24"/>
          <w:szCs w:val="24"/>
        </w:rPr>
        <w:t>IA DESTE PLANO.</w:t>
      </w:r>
    </w:p>
    <w:p w14:paraId="739E12CE" w14:textId="77777777" w:rsidR="002937CC" w:rsidRDefault="002937CC">
      <w:pPr>
        <w:spacing w:after="400"/>
        <w:jc w:val="center"/>
        <w:rPr>
          <w:sz w:val="24"/>
          <w:szCs w:val="24"/>
        </w:rPr>
      </w:pPr>
    </w:p>
    <w:p w14:paraId="12446C0A" w14:textId="77777777" w:rsidR="002937CC" w:rsidRDefault="005C29B6">
      <w:pPr>
        <w:spacing w:after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METAS E ESTRATÉGIAS DO ENSINO MÉDIO </w:t>
      </w:r>
    </w:p>
    <w:p w14:paraId="65F17134" w14:textId="77777777" w:rsidR="002937CC" w:rsidRDefault="005C29B6">
      <w:pPr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META 1: FOMENTAR O AUMENTO DA TAXA LÍQUIDA DE MATRÍCULA DA POPULAÇÃO DE 15 A 17 ANOS NO ENSINO MÉDIO, DURANTE A VIGÊNCIA DESTE PLANO, NO MUNICÍPIO DE ARROIO GRANDE.</w:t>
      </w:r>
    </w:p>
    <w:p w14:paraId="7A90D338" w14:textId="77777777" w:rsidR="002937CC" w:rsidRDefault="005C29B6">
      <w:pPr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t>META 2: ELEVAR A ESCOLARIDADE MÉDIA DA POPULAÇÃO DO MUNICÍPIO DE ARROIO GRANDE, DE MODO A A</w:t>
      </w:r>
      <w:r>
        <w:rPr>
          <w:sz w:val="24"/>
          <w:szCs w:val="24"/>
        </w:rPr>
        <w:t xml:space="preserve">LCANÇAR, NO MÍNIMO, DEZ ANOS DE ESTUDOS E IGUALAR A ESCOLARIDADE MÉDIA ENTRE NEGROS E NÃO NEGROS DECLARADOS À FUNDAÇÃO IBGE – INSTITUTO BRASILEIRO DE GEOGRAFIA E </w:t>
      </w:r>
      <w:proofErr w:type="gramStart"/>
      <w:r>
        <w:rPr>
          <w:sz w:val="24"/>
          <w:szCs w:val="24"/>
        </w:rPr>
        <w:t>ESTATÍSTICA ,</w:t>
      </w:r>
      <w:proofErr w:type="gramEnd"/>
      <w:r>
        <w:rPr>
          <w:sz w:val="24"/>
          <w:szCs w:val="24"/>
        </w:rPr>
        <w:t xml:space="preserve"> COM VISTAS À REDUÇÃO DA DESIGUALDADE SOCIAL.</w:t>
      </w:r>
    </w:p>
    <w:p w14:paraId="21040ACD" w14:textId="77777777" w:rsidR="002937CC" w:rsidRDefault="005C29B6">
      <w:pPr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t>META 3: MANTER A PARCERIA COM A RED</w:t>
      </w:r>
      <w:r>
        <w:rPr>
          <w:sz w:val="24"/>
          <w:szCs w:val="24"/>
        </w:rPr>
        <w:t>E PÚBLICA E PRIVADA DE ENSINO, COM RELAÇÃO À FORMAÇÃO CONTINUADA DOS PROFESSORES DESTAS REDES.</w:t>
      </w:r>
    </w:p>
    <w:p w14:paraId="331F0CE7" w14:textId="77777777" w:rsidR="002937CC" w:rsidRDefault="005C29B6">
      <w:pPr>
        <w:spacing w:after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METAS E ESTRATÉGIAS DO ENSINO SUPERIOR </w:t>
      </w:r>
    </w:p>
    <w:p w14:paraId="493EB6C2" w14:textId="77777777" w:rsidR="002937CC" w:rsidRDefault="005C29B6">
      <w:pPr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t>META 1: INCENTIVAR A ELEVAÇÃO DA TAXA LÍQUIDA DE MATRÍCULA NO ENSINO SUPERIOR.</w:t>
      </w:r>
    </w:p>
    <w:p w14:paraId="05F61D34" w14:textId="77777777" w:rsidR="002937CC" w:rsidRDefault="005C29B6">
      <w:pPr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t>META 2: ELEVAR GRADUALMENTE O NÚMERO DE MA</w:t>
      </w:r>
      <w:r>
        <w:rPr>
          <w:sz w:val="24"/>
          <w:szCs w:val="24"/>
        </w:rPr>
        <w:t>TRÍCULAS NA PÓS-GRADUAÇÃO LATO SENSU E STRICTO SENSU.</w:t>
      </w:r>
    </w:p>
    <w:p w14:paraId="4DCAF682" w14:textId="77777777" w:rsidR="002937CC" w:rsidRDefault="005C29B6">
      <w:pPr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META </w:t>
      </w:r>
      <w:proofErr w:type="gramStart"/>
      <w:r>
        <w:rPr>
          <w:sz w:val="24"/>
          <w:szCs w:val="24"/>
        </w:rPr>
        <w:t>1 :</w:t>
      </w:r>
      <w:proofErr w:type="gramEnd"/>
      <w:r>
        <w:rPr>
          <w:sz w:val="24"/>
          <w:szCs w:val="24"/>
        </w:rPr>
        <w:t xml:space="preserve"> GARANTIR, CONFORME PLANO DE CARREIRA DO MAGISTÉRIO MUNICIPAL, A NOMEAÇÃO DOS GESTORES DO QUADRO DE PROFESSORES.</w:t>
      </w:r>
    </w:p>
    <w:p w14:paraId="7E5FAFEA" w14:textId="77777777" w:rsidR="002937CC" w:rsidRDefault="005C29B6">
      <w:pPr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META 2: FORTALECER AS INSTÂNCIAS COLEGIADAS NOS ESPAÇOS EDUCATIVOS COMO FORMA DE </w:t>
      </w:r>
      <w:r>
        <w:rPr>
          <w:sz w:val="24"/>
          <w:szCs w:val="24"/>
        </w:rPr>
        <w:t>GARANTIR A GESTÃO DEMOCRÁTICA, A PARTICIPAÇÃO POPULAR E O CONTROLE SOCIAL.</w:t>
      </w:r>
    </w:p>
    <w:p w14:paraId="37ECAA48" w14:textId="77777777" w:rsidR="002937CC" w:rsidRDefault="005C29B6">
      <w:pPr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META </w:t>
      </w:r>
      <w:proofErr w:type="gramStart"/>
      <w:r>
        <w:rPr>
          <w:sz w:val="24"/>
          <w:szCs w:val="24"/>
        </w:rPr>
        <w:t>3 :</w:t>
      </w:r>
      <w:proofErr w:type="gramEnd"/>
      <w:r>
        <w:rPr>
          <w:sz w:val="24"/>
          <w:szCs w:val="24"/>
        </w:rPr>
        <w:t xml:space="preserve"> ASSEGURAR A GESTÃO DEMOCRÁTICA DA EDUCAÇÃO NA REDE PÚBLICA MUNICIPAL DE ARROIO GRANDE.</w:t>
      </w:r>
    </w:p>
    <w:p w14:paraId="0D4D52D1" w14:textId="77777777" w:rsidR="002937CC" w:rsidRDefault="005C29B6">
      <w:pPr>
        <w:spacing w:after="4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fotes:</w:t>
      </w:r>
      <w:hyperlink r:id="rId30">
        <w:r>
          <w:rPr>
            <w:sz w:val="24"/>
            <w:szCs w:val="24"/>
          </w:rPr>
          <w:t>http</w:t>
        </w:r>
        <w:proofErr w:type="spellEnd"/>
        <w:r>
          <w:rPr>
            <w:sz w:val="24"/>
            <w:szCs w:val="24"/>
          </w:rPr>
          <w:t>://ideb.inep.gov.br/r</w:t>
        </w:r>
        <w:r>
          <w:rPr>
            <w:sz w:val="24"/>
            <w:szCs w:val="24"/>
          </w:rPr>
          <w:t>esultado/</w:t>
        </w:r>
      </w:hyperlink>
      <w:r>
        <w:rPr>
          <w:sz w:val="24"/>
          <w:szCs w:val="24"/>
        </w:rPr>
        <w:t xml:space="preserve"> </w:t>
      </w:r>
      <w:hyperlink r:id="rId31">
        <w:r>
          <w:rPr>
            <w:sz w:val="24"/>
            <w:szCs w:val="24"/>
          </w:rPr>
          <w:t>https://www.qedu.org.br/cidade/808-arroio-grande/ideb/ideb-por-escolas</w:t>
        </w:r>
      </w:hyperlink>
      <w:r>
        <w:rPr>
          <w:sz w:val="24"/>
          <w:szCs w:val="24"/>
        </w:rPr>
        <w:t xml:space="preserve"> </w:t>
      </w:r>
      <w:hyperlink r:id="rId32">
        <w:r>
          <w:rPr>
            <w:sz w:val="24"/>
            <w:szCs w:val="24"/>
          </w:rPr>
          <w:t>http://www.escolas.inf.</w:t>
        </w:r>
        <w:r>
          <w:rPr>
            <w:sz w:val="24"/>
            <w:szCs w:val="24"/>
          </w:rPr>
          <w:t>br/rs/arroio-grande</w:t>
        </w:r>
      </w:hyperlink>
      <w:r>
        <w:rPr>
          <w:sz w:val="24"/>
          <w:szCs w:val="24"/>
        </w:rPr>
        <w:t xml:space="preserve"> </w:t>
      </w:r>
      <w:hyperlink r:id="rId33">
        <w:r>
          <w:rPr>
            <w:sz w:val="24"/>
            <w:szCs w:val="24"/>
          </w:rPr>
          <w:t>http://www.ufrgs.br/monitoramentopne/planos-municipais-de-educacao-rs/a/arroio-grande</w:t>
        </w:r>
      </w:hyperlink>
    </w:p>
    <w:p w14:paraId="6A6EDA6A" w14:textId="77777777" w:rsidR="002937CC" w:rsidRDefault="002937CC">
      <w:pPr>
        <w:spacing w:after="400"/>
        <w:jc w:val="both"/>
        <w:rPr>
          <w:sz w:val="24"/>
          <w:szCs w:val="24"/>
        </w:rPr>
      </w:pPr>
    </w:p>
    <w:p w14:paraId="39BE0114" w14:textId="77777777" w:rsidR="002937CC" w:rsidRDefault="002937CC">
      <w:pPr>
        <w:spacing w:after="400"/>
        <w:rPr>
          <w:color w:val="666666"/>
          <w:sz w:val="24"/>
          <w:szCs w:val="24"/>
        </w:rPr>
      </w:pPr>
    </w:p>
    <w:sectPr w:rsidR="002937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6AFD"/>
    <w:multiLevelType w:val="multilevel"/>
    <w:tmpl w:val="7E8C57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666666"/>
        <w:sz w:val="15"/>
        <w:szCs w:val="1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D00777"/>
    <w:multiLevelType w:val="multilevel"/>
    <w:tmpl w:val="2750AA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666666"/>
        <w:sz w:val="15"/>
        <w:szCs w:val="1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074239"/>
    <w:multiLevelType w:val="multilevel"/>
    <w:tmpl w:val="79C05D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666666"/>
        <w:sz w:val="15"/>
        <w:szCs w:val="1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275017"/>
    <w:multiLevelType w:val="multilevel"/>
    <w:tmpl w:val="AA46E2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666666"/>
        <w:sz w:val="15"/>
        <w:szCs w:val="1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CC"/>
    <w:rsid w:val="002937CC"/>
    <w:rsid w:val="005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53D2"/>
  <w15:docId w15:val="{217EFAEB-9294-444F-AD1C-F6E4A414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5539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Patrícia Moura</cp:lastModifiedBy>
  <cp:revision>2</cp:revision>
  <dcterms:created xsi:type="dcterms:W3CDTF">2020-12-29T20:42:00Z</dcterms:created>
  <dcterms:modified xsi:type="dcterms:W3CDTF">2020-12-29T20:42:00Z</dcterms:modified>
</cp:coreProperties>
</file>