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6D" w:rsidRPr="000B466D" w:rsidRDefault="00CC1635" w:rsidP="00CC1635">
      <w:pPr>
        <w:pStyle w:val="PargrafodaLista"/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B4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Título/tema de </w:t>
      </w:r>
      <w:proofErr w:type="spellStart"/>
      <w:r w:rsidRPr="000B466D">
        <w:rPr>
          <w:rFonts w:ascii="Times New Roman" w:hAnsi="Times New Roman" w:cs="Times New Roman"/>
          <w:b/>
          <w:color w:val="000000"/>
          <w:sz w:val="28"/>
          <w:szCs w:val="28"/>
        </w:rPr>
        <w:t>la</w:t>
      </w:r>
      <w:proofErr w:type="spellEnd"/>
      <w:r w:rsidRPr="000B4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466D">
        <w:rPr>
          <w:rFonts w:ascii="Times New Roman" w:hAnsi="Times New Roman" w:cs="Times New Roman"/>
          <w:b/>
          <w:color w:val="000000"/>
          <w:sz w:val="28"/>
          <w:szCs w:val="28"/>
        </w:rPr>
        <w:t>propuesta</w:t>
      </w:r>
      <w:proofErr w:type="spellEnd"/>
    </w:p>
    <w:p w:rsidR="00CC1635" w:rsidRPr="000B466D" w:rsidRDefault="00CC1635" w:rsidP="00CC1635">
      <w:pPr>
        <w:pStyle w:val="PargrafodaLista"/>
        <w:spacing w:line="360" w:lineRule="auto"/>
        <w:ind w:left="709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0B4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Don </w:t>
      </w:r>
      <w:proofErr w:type="spellStart"/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Quijote</w:t>
      </w:r>
      <w:proofErr w:type="spellEnd"/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de La Mancha:</w:t>
      </w:r>
      <w:r w:rsidR="0053618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La aventura </w:t>
      </w:r>
      <w:proofErr w:type="spellStart"/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del</w:t>
      </w:r>
      <w:proofErr w:type="spellEnd"/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rebuzno</w:t>
      </w:r>
      <w:proofErr w:type="spellEnd"/>
    </w:p>
    <w:p w:rsidR="00CC1635" w:rsidRPr="00180F0C" w:rsidRDefault="00CC1635" w:rsidP="00180F0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F0C">
        <w:rPr>
          <w:rFonts w:ascii="Times New Roman" w:hAnsi="Times New Roman" w:cs="Times New Roman"/>
          <w:b/>
          <w:color w:val="000000"/>
          <w:sz w:val="24"/>
          <w:szCs w:val="24"/>
        </w:rPr>
        <w:t>Autor: Luciana Ferraz da Silva</w:t>
      </w:r>
      <w:r w:rsidR="00107A1F" w:rsidRPr="00180F0C">
        <w:rPr>
          <w:rFonts w:ascii="Times New Roman" w:hAnsi="Times New Roman" w:cs="Times New Roman"/>
          <w:b/>
          <w:color w:val="000000"/>
          <w:sz w:val="24"/>
          <w:szCs w:val="24"/>
        </w:rPr>
        <w:t>¹</w:t>
      </w:r>
    </w:p>
    <w:p w:rsidR="00E060C8" w:rsidRPr="00180F0C" w:rsidRDefault="000B466D" w:rsidP="00CC1635">
      <w:pPr>
        <w:pStyle w:val="PargrafodaLista"/>
        <w:spacing w:line="36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0C8" w:rsidRPr="00180F0C">
        <w:rPr>
          <w:rFonts w:ascii="Times New Roman" w:hAnsi="Times New Roman" w:cs="Times New Roman"/>
          <w:b/>
          <w:color w:val="000000"/>
          <w:sz w:val="24"/>
          <w:szCs w:val="24"/>
        </w:rPr>
        <w:t>PIBID²</w:t>
      </w:r>
    </w:p>
    <w:p w:rsidR="008E10C2" w:rsidRPr="00180F0C" w:rsidRDefault="008E10C2" w:rsidP="00CC1635">
      <w:pPr>
        <w:pStyle w:val="PargrafodaLista"/>
        <w:spacing w:line="36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6D" w:rsidRDefault="00B041E6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Nivel</w:t>
      </w:r>
      <w:proofErr w:type="spellEnd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recomendado: </w:t>
      </w:r>
      <w:r w:rsidR="00C75F6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A1</w:t>
      </w:r>
    </w:p>
    <w:p w:rsidR="000B466D" w:rsidRPr="000B466D" w:rsidRDefault="000B466D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C1635" w:rsidRPr="00180F0C" w:rsidRDefault="00E060C8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O</w:t>
      </w:r>
      <w:r w:rsidR="00CC1635"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bjetivos</w:t>
      </w:r>
    </w:p>
    <w:p w:rsidR="008E10C2" w:rsidRPr="000B466D" w:rsidRDefault="008E10C2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B466D">
        <w:rPr>
          <w:rFonts w:ascii="Times New Roman" w:hAnsi="Times New Roman" w:cs="Times New Roman"/>
          <w:b/>
          <w:color w:val="202124"/>
          <w:sz w:val="16"/>
          <w:szCs w:val="16"/>
          <w:shd w:val="clear" w:color="auto" w:fill="FFFFFF"/>
        </w:rPr>
        <w:t>●</w:t>
      </w: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Conocer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historia</w:t>
      </w:r>
      <w:proofErr w:type="spellEnd"/>
      <w:proofErr w:type="gram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Don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La Mancha.</w:t>
      </w:r>
    </w:p>
    <w:p w:rsidR="008E10C2" w:rsidRPr="000B466D" w:rsidRDefault="008E10C2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B466D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●</w:t>
      </w: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Ver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vídeo que relacione una </w:t>
      </w:r>
      <w:proofErr w:type="spellStart"/>
      <w:proofErr w:type="gram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historia</w:t>
      </w:r>
      <w:proofErr w:type="spellEnd"/>
      <w:proofErr w:type="gram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acerca de Don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E10C2" w:rsidRDefault="008E10C2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B466D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●</w:t>
      </w: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Trabajar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interpretación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lengua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española</w:t>
      </w:r>
      <w:proofErr w:type="spellEnd"/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CF6F9F" w:rsidRDefault="00CF6F9F" w:rsidP="00CF6F9F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CF6F9F" w:rsidRDefault="00CF6F9F" w:rsidP="00CF6F9F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proofErr w:type="spellStart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Contenido</w:t>
      </w:r>
      <w:proofErr w:type="spellEnd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gramatical</w:t>
      </w:r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: </w:t>
      </w:r>
    </w:p>
    <w:p w:rsidR="00CF6F9F" w:rsidRDefault="00CF6F9F" w:rsidP="00CF6F9F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030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Comprensión</w:t>
      </w:r>
      <w:proofErr w:type="spellEnd"/>
      <w:r w:rsidR="003030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texto.</w:t>
      </w:r>
    </w:p>
    <w:p w:rsidR="00CF6F9F" w:rsidRPr="00303064" w:rsidRDefault="00303064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Expresiones</w:t>
      </w:r>
      <w:proofErr w:type="spellEnd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lengua</w:t>
      </w:r>
      <w:proofErr w:type="spellEnd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española</w:t>
      </w:r>
      <w:proofErr w:type="spellEnd"/>
      <w:r w:rsidR="00E25C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 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ignificado de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palabras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poco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usuales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desconocidas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E10C2" w:rsidRPr="00180F0C" w:rsidRDefault="008E10C2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8E10C2" w:rsidRPr="00180F0C" w:rsidRDefault="008B69A6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proofErr w:type="spellStart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Contenido</w:t>
      </w:r>
      <w:proofErr w:type="spellEnd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funcional: </w:t>
      </w:r>
    </w:p>
    <w:p w:rsidR="00180F0C" w:rsidRPr="00180F0C" w:rsidRDefault="00180F0C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•</w:t>
      </w: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Hacer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lectura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texto informativo.</w:t>
      </w:r>
    </w:p>
    <w:p w:rsidR="00180F0C" w:rsidRPr="00180F0C" w:rsidRDefault="00180F0C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Ver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vídeo.</w:t>
      </w:r>
    </w:p>
    <w:p w:rsidR="00180F0C" w:rsidRPr="00180F0C" w:rsidRDefault="00180F0C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Identificar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palabras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desconocidas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que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aparecen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el.</w:t>
      </w:r>
    </w:p>
    <w:p w:rsidR="00180F0C" w:rsidRPr="008E10C2" w:rsidRDefault="00180F0C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Hacer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apreciación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crítica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vídeo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asistido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E10C2" w:rsidRPr="00180F0C" w:rsidRDefault="008E10C2" w:rsidP="000B466D">
      <w:pPr>
        <w:pStyle w:val="PargrafodaLista"/>
        <w:spacing w:line="360" w:lineRule="auto"/>
        <w:ind w:left="709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B69A6" w:rsidRPr="00180F0C" w:rsidRDefault="008B69A6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proofErr w:type="spellStart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Contenido</w:t>
      </w:r>
      <w:proofErr w:type="spellEnd"/>
      <w:r w:rsidRPr="00180F0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lexical:</w:t>
      </w:r>
    </w:p>
    <w:p w:rsidR="00707F91" w:rsidRPr="00180F0C" w:rsidRDefault="00707F91" w:rsidP="000B466D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Lectura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0B466D" w:rsidRPr="00180F0C" w:rsidRDefault="00C75F6E" w:rsidP="000B466D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• Ví</w:t>
      </w:r>
      <w:r w:rsidR="00707F91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deo.</w:t>
      </w:r>
      <w:r w:rsidR="000B466D"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707F91" w:rsidRPr="00180F0C" w:rsidRDefault="000B466D" w:rsidP="000B466D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Apreciación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crítica.</w:t>
      </w:r>
    </w:p>
    <w:p w:rsidR="000B466D" w:rsidRDefault="00707F91" w:rsidP="005361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Palabras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desconocidas</w:t>
      </w:r>
      <w:proofErr w:type="spellEnd"/>
      <w:r w:rsid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536180" w:rsidRDefault="00707F91" w:rsidP="00536180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66D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•</w:t>
      </w:r>
      <w:r w:rsid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B466D" w:rsidRPr="000B466D">
        <w:rPr>
          <w:rFonts w:ascii="Times New Roman" w:hAnsi="Times New Roman" w:cs="Times New Roman"/>
          <w:sz w:val="24"/>
          <w:szCs w:val="24"/>
        </w:rPr>
        <w:t>A</w:t>
      </w:r>
      <w:r w:rsidRPr="000B466D">
        <w:rPr>
          <w:rFonts w:ascii="Times New Roman" w:hAnsi="Times New Roman" w:cs="Times New Roman"/>
          <w:sz w:val="24"/>
          <w:szCs w:val="24"/>
        </w:rPr>
        <w:t>nálisis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interpretació</w:t>
      </w:r>
      <w:r w:rsidR="00CF6F9F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303064" w:rsidRPr="00180F0C" w:rsidRDefault="00303064" w:rsidP="00536180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6180" w:rsidRDefault="00536180" w:rsidP="005361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F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Tipo de </w:t>
      </w: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tarea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>:</w:t>
      </w:r>
    </w:p>
    <w:p w:rsidR="00536180" w:rsidRPr="00536180" w:rsidRDefault="00536180" w:rsidP="00536180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Realizar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interpretación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del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texto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del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vídeo.</w:t>
      </w:r>
    </w:p>
    <w:p w:rsidR="003F2372" w:rsidRPr="003F2372" w:rsidRDefault="00536180" w:rsidP="0084676F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Buscar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significado de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palabras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poco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usuales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desconocidas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diccionario</w:t>
      </w:r>
      <w:proofErr w:type="spellEnd"/>
      <w:r w:rsidRPr="005361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3F2372" w:rsidRDefault="003F2372" w:rsidP="000B46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6D" w:rsidRDefault="000B466D" w:rsidP="000B46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F0C">
        <w:rPr>
          <w:rFonts w:ascii="Times New Roman" w:hAnsi="Times New Roman" w:cs="Times New Roman"/>
          <w:b/>
          <w:sz w:val="24"/>
          <w:szCs w:val="24"/>
        </w:rPr>
        <w:t xml:space="preserve">Tipo de </w:t>
      </w: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actividades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>:</w:t>
      </w:r>
    </w:p>
    <w:p w:rsidR="000B466D" w:rsidRDefault="000B466D" w:rsidP="000B4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•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Comprensión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lectora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y auditi</w:t>
      </w:r>
      <w:r w:rsidR="004904F6">
        <w:rPr>
          <w:rFonts w:ascii="Times New Roman" w:hAnsi="Times New Roman" w:cs="Times New Roman"/>
          <w:sz w:val="24"/>
          <w:szCs w:val="24"/>
        </w:rPr>
        <w:t>va;</w:t>
      </w:r>
      <w:r>
        <w:rPr>
          <w:rFonts w:ascii="Times New Roman" w:hAnsi="Times New Roman" w:cs="Times New Roman"/>
          <w:sz w:val="24"/>
          <w:szCs w:val="24"/>
        </w:rPr>
        <w:t xml:space="preserve"> oral,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oral.</w:t>
      </w:r>
    </w:p>
    <w:p w:rsidR="000B466D" w:rsidRPr="000B466D" w:rsidRDefault="000B466D" w:rsidP="000B4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ACD" w:rsidRDefault="008A7ACD" w:rsidP="000B4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Duración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>:</w:t>
      </w:r>
      <w:r w:rsidRPr="00180F0C">
        <w:rPr>
          <w:rFonts w:ascii="Times New Roman" w:hAnsi="Times New Roman" w:cs="Times New Roman"/>
          <w:sz w:val="24"/>
          <w:szCs w:val="24"/>
        </w:rPr>
        <w:t xml:space="preserve"> 45 minutos. </w:t>
      </w:r>
    </w:p>
    <w:p w:rsidR="000B466D" w:rsidRPr="00180F0C" w:rsidRDefault="000B466D" w:rsidP="00846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A1F" w:rsidRDefault="00707F91" w:rsidP="00846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Dinámica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parte se dará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texto pedagógico para que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individualmente y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obra de Don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Quijote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.</w:t>
      </w:r>
    </w:p>
    <w:p w:rsidR="0084676F" w:rsidRPr="0084676F" w:rsidRDefault="0084676F" w:rsidP="0084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F91" w:rsidRPr="00180F0C" w:rsidRDefault="00707F91" w:rsidP="0084676F">
      <w:pPr>
        <w:pStyle w:val="PargrafodaList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Materiales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necesarios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>:</w:t>
      </w:r>
    </w:p>
    <w:p w:rsidR="00707F91" w:rsidRPr="000B466D" w:rsidRDefault="00707F91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• Fotocopias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texto.</w:t>
      </w:r>
    </w:p>
    <w:p w:rsidR="00707F91" w:rsidRDefault="00707F91" w:rsidP="00C8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• Vídeo sobre Don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Quijote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de La Mancha.</w:t>
      </w:r>
    </w:p>
    <w:p w:rsidR="00C84F40" w:rsidRPr="000B466D" w:rsidRDefault="00C84F40" w:rsidP="00C84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76F" w:rsidRDefault="008A7ACD" w:rsidP="0084676F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0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F91" w:rsidRPr="00180F0C">
        <w:rPr>
          <w:rFonts w:ascii="Times New Roman" w:hAnsi="Times New Roman" w:cs="Times New Roman"/>
          <w:b/>
          <w:sz w:val="24"/>
          <w:szCs w:val="24"/>
        </w:rPr>
        <w:t>Otros</w:t>
      </w:r>
      <w:proofErr w:type="spellEnd"/>
      <w:r w:rsidR="00707F91" w:rsidRPr="00180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F91" w:rsidRPr="00180F0C">
        <w:rPr>
          <w:rFonts w:ascii="Times New Roman" w:hAnsi="Times New Roman" w:cs="Times New Roman"/>
          <w:b/>
          <w:sz w:val="24"/>
          <w:szCs w:val="24"/>
        </w:rPr>
        <w:t>materiales</w:t>
      </w:r>
      <w:proofErr w:type="spellEnd"/>
      <w:r w:rsidR="00707F91" w:rsidRPr="00180F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7F91" w:rsidRPr="0084676F" w:rsidRDefault="0084676F" w:rsidP="0084676F">
      <w:pPr>
        <w:pStyle w:val="Pargrafoda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67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4676F">
        <w:rPr>
          <w:rFonts w:ascii="Times New Roman" w:hAnsi="Times New Roman" w:cs="Times New Roman"/>
          <w:sz w:val="24"/>
          <w:szCs w:val="24"/>
        </w:rPr>
        <w:t>T</w:t>
      </w:r>
      <w:r w:rsidR="00707F91" w:rsidRPr="0084676F">
        <w:rPr>
          <w:rFonts w:ascii="Times New Roman" w:hAnsi="Times New Roman" w:cs="Times New Roman"/>
          <w:sz w:val="24"/>
          <w:szCs w:val="24"/>
        </w:rPr>
        <w:t>elevisión</w:t>
      </w:r>
      <w:proofErr w:type="spellEnd"/>
      <w:r w:rsidR="00707F91" w:rsidRPr="008467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07F91" w:rsidRPr="0084676F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="00707F91" w:rsidRPr="008467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07F91" w:rsidRPr="0084676F">
        <w:rPr>
          <w:rFonts w:ascii="Times New Roman" w:hAnsi="Times New Roman" w:cs="Times New Roman"/>
          <w:sz w:val="24"/>
          <w:szCs w:val="24"/>
        </w:rPr>
        <w:t>diccionarios</w:t>
      </w:r>
      <w:proofErr w:type="spellEnd"/>
      <w:r w:rsidR="00707F91" w:rsidRPr="0084676F">
        <w:rPr>
          <w:rFonts w:ascii="Times New Roman" w:hAnsi="Times New Roman" w:cs="Times New Roman"/>
          <w:sz w:val="24"/>
          <w:szCs w:val="24"/>
        </w:rPr>
        <w:t>.</w:t>
      </w:r>
    </w:p>
    <w:p w:rsidR="00C84F40" w:rsidRPr="0084676F" w:rsidRDefault="0084676F" w:rsidP="0084676F">
      <w:pPr>
        <w:pStyle w:val="PargrafodaLista"/>
        <w:tabs>
          <w:tab w:val="left" w:pos="198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F40" w:rsidRPr="00180F0C" w:rsidRDefault="00C84F40" w:rsidP="0084676F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84F40" w:rsidRDefault="008A7ACD" w:rsidP="0084676F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Desarrollo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b/>
          <w:sz w:val="24"/>
          <w:szCs w:val="24"/>
        </w:rPr>
        <w:t>propuesta</w:t>
      </w:r>
      <w:proofErr w:type="spellEnd"/>
      <w:r w:rsidRPr="00180F0C">
        <w:rPr>
          <w:rFonts w:ascii="Times New Roman" w:hAnsi="Times New Roman" w:cs="Times New Roman"/>
          <w:b/>
          <w:sz w:val="24"/>
          <w:szCs w:val="24"/>
        </w:rPr>
        <w:t>:</w:t>
      </w:r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CD" w:rsidRPr="00180F0C" w:rsidRDefault="00C84F40" w:rsidP="0084676F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Don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La Mancha es una obra escrita por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escritor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español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Miguel de Cervantes y Saavedra (1547-1616). Don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es una parodia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bien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humorada de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los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romances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desarrollados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durante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Edad</w:t>
      </w:r>
      <w:proofErr w:type="spellEnd"/>
      <w:r w:rsidR="0065527C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Media.</w:t>
      </w:r>
      <w:r w:rsid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</w:t>
      </w:r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</w:t>
      </w:r>
      <w:proofErr w:type="spellEnd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actividades</w:t>
      </w:r>
      <w:proofErr w:type="spellEnd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realizar se </w:t>
      </w:r>
      <w:proofErr w:type="spellStart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describen</w:t>
      </w:r>
      <w:proofErr w:type="spellEnd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="00ED2F0F" w:rsidRPr="00ED2F0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tabla 1</w:t>
      </w:r>
      <w:r w:rsidR="003030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3C3D03" w:rsidRPr="00180F0C" w:rsidRDefault="003C3D03" w:rsidP="00846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0">
        <w:rPr>
          <w:rFonts w:ascii="Times New Roman" w:hAnsi="Times New Roman" w:cs="Times New Roman"/>
          <w:b/>
          <w:sz w:val="24"/>
          <w:szCs w:val="24"/>
        </w:rPr>
        <w:t>• Momento I</w:t>
      </w:r>
      <w:r w:rsidR="00C84F40">
        <w:rPr>
          <w:rFonts w:ascii="Times New Roman" w:hAnsi="Times New Roman" w:cs="Times New Roman"/>
          <w:sz w:val="24"/>
          <w:szCs w:val="24"/>
        </w:rPr>
        <w:t>: I</w:t>
      </w:r>
      <w:r w:rsidRPr="00180F0C">
        <w:rPr>
          <w:rFonts w:ascii="Times New Roman" w:hAnsi="Times New Roman" w:cs="Times New Roman"/>
          <w:sz w:val="24"/>
          <w:szCs w:val="24"/>
        </w:rPr>
        <w:t xml:space="preserve">nicialmente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ser dado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texto informativo para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, para que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básico para que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interpretar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vídeo.</w:t>
      </w:r>
    </w:p>
    <w:p w:rsidR="003C3D03" w:rsidRPr="00180F0C" w:rsidRDefault="00180F0C" w:rsidP="00846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0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3C3D03" w:rsidRPr="00C84F40">
        <w:rPr>
          <w:rFonts w:ascii="Times New Roman" w:hAnsi="Times New Roman" w:cs="Times New Roman"/>
          <w:b/>
          <w:sz w:val="24"/>
          <w:szCs w:val="24"/>
        </w:rPr>
        <w:t>Momento II</w:t>
      </w:r>
      <w:r w:rsidR="003C3D03" w:rsidRPr="00180F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establecido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obra de Don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Quijote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al vídeo,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escribiendo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, como mínimo, 5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consideren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03" w:rsidRPr="00180F0C">
        <w:rPr>
          <w:rFonts w:ascii="Times New Roman" w:hAnsi="Times New Roman" w:cs="Times New Roman"/>
          <w:sz w:val="24"/>
          <w:szCs w:val="24"/>
        </w:rPr>
        <w:t>desconocidas</w:t>
      </w:r>
      <w:proofErr w:type="spellEnd"/>
      <w:r w:rsidR="003C3D03" w:rsidRPr="00180F0C">
        <w:rPr>
          <w:rFonts w:ascii="Times New Roman" w:hAnsi="Times New Roman" w:cs="Times New Roman"/>
          <w:sz w:val="24"/>
          <w:szCs w:val="24"/>
        </w:rPr>
        <w:t>.</w:t>
      </w:r>
    </w:p>
    <w:p w:rsidR="00FE1E9D" w:rsidRPr="00180F0C" w:rsidRDefault="00180F0C" w:rsidP="00846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0C">
        <w:rPr>
          <w:rFonts w:ascii="Times New Roman" w:hAnsi="Times New Roman" w:cs="Times New Roman"/>
          <w:sz w:val="24"/>
          <w:szCs w:val="24"/>
        </w:rPr>
        <w:t>•</w:t>
      </w:r>
      <w:r w:rsid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FE1E9D" w:rsidRPr="00C84F40">
        <w:rPr>
          <w:rFonts w:ascii="Times New Roman" w:hAnsi="Times New Roman" w:cs="Times New Roman"/>
          <w:b/>
          <w:sz w:val="24"/>
          <w:szCs w:val="24"/>
        </w:rPr>
        <w:t>Momento III</w:t>
      </w:r>
      <w:r w:rsidR="00FE1E9D" w:rsidRPr="00180F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texto y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asistido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al vídeo, se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darán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preguntas para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interpretación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escribirán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significado de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consideraron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desconocidas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Podrán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 xml:space="preserve"> uso de </w:t>
      </w:r>
      <w:proofErr w:type="spellStart"/>
      <w:r w:rsidR="00FE1E9D" w:rsidRPr="00180F0C">
        <w:rPr>
          <w:rFonts w:ascii="Times New Roman" w:hAnsi="Times New Roman" w:cs="Times New Roman"/>
          <w:sz w:val="24"/>
          <w:szCs w:val="24"/>
        </w:rPr>
        <w:t>diccionarios</w:t>
      </w:r>
      <w:proofErr w:type="spellEnd"/>
      <w:r w:rsidR="00FE1E9D" w:rsidRPr="00180F0C">
        <w:rPr>
          <w:rFonts w:ascii="Times New Roman" w:hAnsi="Times New Roman" w:cs="Times New Roman"/>
          <w:sz w:val="24"/>
          <w:szCs w:val="24"/>
        </w:rPr>
        <w:t>.</w:t>
      </w:r>
    </w:p>
    <w:p w:rsidR="00ED2F0F" w:rsidRDefault="00180F0C" w:rsidP="00490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0C">
        <w:rPr>
          <w:rFonts w:ascii="Times New Roman" w:hAnsi="Times New Roman" w:cs="Times New Roman"/>
          <w:sz w:val="24"/>
          <w:szCs w:val="24"/>
        </w:rPr>
        <w:t>•</w:t>
      </w:r>
      <w:r w:rsidR="00C84F40">
        <w:rPr>
          <w:rFonts w:ascii="Times New Roman" w:hAnsi="Times New Roman" w:cs="Times New Roman"/>
          <w:sz w:val="24"/>
          <w:szCs w:val="24"/>
        </w:rPr>
        <w:t xml:space="preserve"> </w:t>
      </w:r>
      <w:r w:rsidR="00FE1E9D" w:rsidRPr="00C84F40">
        <w:rPr>
          <w:rFonts w:ascii="Times New Roman" w:hAnsi="Times New Roman" w:cs="Times New Roman"/>
          <w:b/>
          <w:sz w:val="24"/>
          <w:szCs w:val="24"/>
        </w:rPr>
        <w:t>Momento IV:</w:t>
      </w:r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Siguiendo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, al final,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uma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versión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aventuras de Don </w:t>
      </w:r>
      <w:proofErr w:type="spellStart"/>
      <w:r w:rsidRPr="00180F0C">
        <w:rPr>
          <w:rFonts w:ascii="Times New Roman" w:hAnsi="Times New Roman" w:cs="Times New Roman"/>
          <w:sz w:val="24"/>
          <w:szCs w:val="24"/>
        </w:rPr>
        <w:t>Quijote</w:t>
      </w:r>
      <w:proofErr w:type="spellEnd"/>
      <w:r w:rsidRPr="00180F0C">
        <w:rPr>
          <w:rFonts w:ascii="Times New Roman" w:hAnsi="Times New Roman" w:cs="Times New Roman"/>
          <w:sz w:val="24"/>
          <w:szCs w:val="24"/>
        </w:rPr>
        <w:t xml:space="preserve"> de La Mancha e Sancho Pansa.</w:t>
      </w:r>
    </w:p>
    <w:p w:rsidR="004904F6" w:rsidRDefault="004904F6" w:rsidP="00490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F4" w:rsidRPr="004904F6" w:rsidRDefault="00ED2F0F" w:rsidP="00247F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F6">
        <w:rPr>
          <w:rFonts w:ascii="Times New Roman" w:hAnsi="Times New Roman" w:cs="Times New Roman"/>
          <w:b/>
          <w:sz w:val="24"/>
          <w:szCs w:val="24"/>
        </w:rPr>
        <w:t>TABLA 1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4640"/>
        <w:gridCol w:w="4575"/>
      </w:tblGrid>
      <w:tr w:rsidR="008E47F4" w:rsidTr="003F2372">
        <w:tc>
          <w:tcPr>
            <w:tcW w:w="4640" w:type="dxa"/>
          </w:tcPr>
          <w:p w:rsidR="008E47F4" w:rsidRPr="00247FF2" w:rsidRDefault="008E47F4" w:rsidP="00247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F2"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4575" w:type="dxa"/>
          </w:tcPr>
          <w:p w:rsidR="008E47F4" w:rsidRPr="00247FF2" w:rsidRDefault="008E47F4" w:rsidP="00247FF2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F2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</w:tr>
      <w:tr w:rsidR="008E47F4" w:rsidRPr="00247FF2" w:rsidTr="003F2372">
        <w:tc>
          <w:tcPr>
            <w:tcW w:w="4640" w:type="dxa"/>
          </w:tcPr>
          <w:p w:rsidR="008E47F4" w:rsidRPr="00247FF2" w:rsidRDefault="008E47F4" w:rsidP="000B46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FF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Lectura</w:t>
            </w:r>
            <w:proofErr w:type="spellEnd"/>
            <w:r w:rsidRPr="00247FF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del</w:t>
            </w:r>
            <w:proofErr w:type="spellEnd"/>
            <w:r w:rsidRPr="00247FF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texto informativo.</w:t>
            </w:r>
          </w:p>
        </w:tc>
        <w:tc>
          <w:tcPr>
            <w:tcW w:w="4575" w:type="dxa"/>
          </w:tcPr>
          <w:p w:rsidR="008E47F4" w:rsidRPr="00247FF2" w:rsidRDefault="008E47F4" w:rsidP="00247FF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Aprender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leyendo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supone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adquirir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conocimientos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sobre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tema.</w:t>
            </w:r>
          </w:p>
        </w:tc>
      </w:tr>
      <w:tr w:rsidR="008E47F4" w:rsidRPr="00247FF2" w:rsidTr="003F2372">
        <w:tc>
          <w:tcPr>
            <w:tcW w:w="4640" w:type="dxa"/>
          </w:tcPr>
          <w:p w:rsidR="008E47F4" w:rsidRPr="00247FF2" w:rsidRDefault="008E47F4" w:rsidP="00AE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Comprensión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lectora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</w:tcPr>
          <w:p w:rsidR="008E47F4" w:rsidRPr="00247FF2" w:rsidRDefault="008E47F4" w:rsidP="00247FF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Adquirir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información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activar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conocimiento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y encontrar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orgnización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necesaria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hacer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interpretación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47F4" w:rsidRPr="00247FF2" w:rsidTr="003F2372">
        <w:tc>
          <w:tcPr>
            <w:tcW w:w="4640" w:type="dxa"/>
          </w:tcPr>
          <w:p w:rsidR="008E47F4" w:rsidRPr="00247FF2" w:rsidRDefault="008E47F4" w:rsidP="00247F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Decodificar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palabras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extraer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significados.</w:t>
            </w:r>
          </w:p>
        </w:tc>
        <w:tc>
          <w:tcPr>
            <w:tcW w:w="4575" w:type="dxa"/>
          </w:tcPr>
          <w:p w:rsidR="008E47F4" w:rsidRPr="00247FF2" w:rsidRDefault="00247FF2" w:rsidP="00247FF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Extraer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palabras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="008E47F4"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vídeo</w:t>
            </w:r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com significado explícito o implícito.</w:t>
            </w:r>
          </w:p>
        </w:tc>
      </w:tr>
      <w:tr w:rsidR="00247FF2" w:rsidRPr="00247FF2" w:rsidTr="003F2372">
        <w:tc>
          <w:tcPr>
            <w:tcW w:w="4640" w:type="dxa"/>
          </w:tcPr>
          <w:p w:rsidR="00247FF2" w:rsidRPr="00247FF2" w:rsidRDefault="00247FF2" w:rsidP="00AE23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Apreciación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crítica.</w:t>
            </w:r>
          </w:p>
        </w:tc>
        <w:tc>
          <w:tcPr>
            <w:tcW w:w="4575" w:type="dxa"/>
          </w:tcPr>
          <w:p w:rsidR="00247FF2" w:rsidRPr="00247FF2" w:rsidRDefault="00247FF2" w:rsidP="00247FF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Modificar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estructuras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propias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para acomodar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nueva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información</w:t>
            </w:r>
            <w:proofErr w:type="spellEnd"/>
            <w:r w:rsidRPr="00247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47FF2" w:rsidRPr="00247FF2" w:rsidRDefault="00247FF2" w:rsidP="00247FF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157E9" w:rsidRPr="00180F0C" w:rsidRDefault="001157E9" w:rsidP="00115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87"/>
      </w:tblGrid>
      <w:tr w:rsidR="00247FF2" w:rsidRPr="0084676F" w:rsidTr="004904F6">
        <w:trPr>
          <w:trHeight w:val="509"/>
          <w:jc w:val="center"/>
        </w:trPr>
        <w:tc>
          <w:tcPr>
            <w:tcW w:w="4087" w:type="dxa"/>
          </w:tcPr>
          <w:p w:rsidR="00247FF2" w:rsidRPr="00303064" w:rsidRDefault="00247FF2" w:rsidP="00247FF2">
            <w:pPr>
              <w:pStyle w:val="PargrafodaLista"/>
              <w:spacing w:line="360" w:lineRule="auto"/>
              <w:ind w:left="318" w:hanging="284"/>
              <w:rPr>
                <w:rFonts w:ascii="Times New Roman" w:hAnsi="Times New Roman" w:cs="Times New Roman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303064">
              <w:rPr>
                <w:rFonts w:ascii="Times New Roman" w:hAnsi="Times New Roman" w:cs="Times New Roman"/>
                <w:b/>
                <w:sz w:val="20"/>
                <w:szCs w:val="20"/>
              </w:rPr>
              <w:t>ACTIVI</w:t>
            </w:r>
            <w:r w:rsidR="004904F6" w:rsidRPr="00303064">
              <w:rPr>
                <w:rFonts w:ascii="Times New Roman" w:hAnsi="Times New Roman" w:cs="Times New Roman"/>
                <w:b/>
                <w:sz w:val="20"/>
                <w:szCs w:val="20"/>
              </w:rPr>
              <w:t>DAD</w:t>
            </w:r>
            <w:r w:rsidRPr="00303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1 - </w:t>
            </w:r>
            <w:r w:rsidRPr="00303064">
              <w:rPr>
                <w:rFonts w:ascii="Times New Roman" w:hAnsi="Times New Roman" w:cs="Times New Roman"/>
                <w:b/>
                <w:color w:val="202124"/>
                <w:sz w:val="20"/>
                <w:szCs w:val="20"/>
                <w:shd w:val="clear" w:color="auto" w:fill="FFFFFF"/>
              </w:rPr>
              <w:t>TEXTO INFORMATIVO</w:t>
            </w:r>
          </w:p>
        </w:tc>
      </w:tr>
    </w:tbl>
    <w:p w:rsidR="00ED2F0F" w:rsidRPr="0084676F" w:rsidRDefault="00ED2F0F" w:rsidP="000B466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060C8" w:rsidRPr="00180F0C" w:rsidRDefault="00C84F40" w:rsidP="00C84F40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DON QUIJOTE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La Mancha es una obra escrita por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escritor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español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Miguel de Cervantes y Saavedra (1547-1616). El título original es "El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Engenoso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Fidalgo 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La Mancha" (El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ingenioso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Fidalgo 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Mancha,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Español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ab/>
        <w:t xml:space="preserve">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es una parodia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bien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humorada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romances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caballería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desarrollados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durante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Edad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Media)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compuesta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por 126 capítulos,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cuales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dividieron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dos partes</w:t>
      </w:r>
      <w:proofErr w:type="gram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060C8" w:rsidRPr="00180F0C" w:rsidRDefault="00C84F40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Cervantes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comenzó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escribir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1580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siendo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que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primera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parte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fue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escrita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1605 y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segunda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1615.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La </w:t>
      </w:r>
      <w:proofErr w:type="spellStart"/>
      <w:proofErr w:type="gram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historia</w:t>
      </w:r>
      <w:proofErr w:type="spellEnd"/>
      <w:proofErr w:type="gram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relata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hechos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ingenuo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hidalgo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caballero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medieval, 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Al lado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él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están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caballo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Rocinante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fiel amigo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escudero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Sancho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Panza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Avido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lector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novelas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caballería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crea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propio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mundo al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lanzarse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diversas aventuras.</w:t>
      </w:r>
    </w:p>
    <w:p w:rsidR="00E060C8" w:rsidRPr="00180F0C" w:rsidRDefault="00C84F40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Él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busca de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justicia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de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bella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doncella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imaginaria (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Dulcinea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Toboso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), tal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cual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ocurrían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las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novelas de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caballería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060C8" w:rsidRPr="00180F0C" w:rsidRDefault="00CF6F9F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Aunque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muchos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pasajes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"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invención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" de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protagonista,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novela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tiene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</w:t>
      </w:r>
      <w:proofErr w:type="spellEnd"/>
      <w:r w:rsidR="00E060C8"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carácter realista.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Vale notar que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compañero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Sancho presenta discursos más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cohesionados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realistas que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protagonista.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La novela relata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historias</w:t>
      </w:r>
      <w:proofErr w:type="gram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peripecias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vividas por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compañero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regiones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españolas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La Mancha,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Aragón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Cataluña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El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gran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valor humorístico de tales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pasajes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encuentra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entre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fantasías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locuras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protagonista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dura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realidad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vivida.</w:t>
      </w: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medio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"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locura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",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traba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batallas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molinos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viento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(que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imaginó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ser gigantes).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Además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guerrea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contra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"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ejército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ovejas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" (que resulta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una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paliza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pastores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rebaño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).</w:t>
      </w:r>
    </w:p>
    <w:p w:rsidR="00E060C8" w:rsidRDefault="00E060C8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La novela termina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cuando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Don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Quijote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vuelve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al "mundo real", es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decir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cuando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regresa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casa y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percibe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que no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hay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héroes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</w:t>
      </w:r>
      <w:proofErr w:type="spellEnd"/>
      <w:r w:rsidRPr="00180F0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mundo.</w:t>
      </w:r>
    </w:p>
    <w:p w:rsidR="00C84F40" w:rsidRPr="00180F0C" w:rsidRDefault="00C84F40" w:rsidP="00C84F40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E060C8" w:rsidRPr="00180F0C" w:rsidRDefault="00E060C8" w:rsidP="00C84F40">
      <w:pPr>
        <w:pStyle w:val="PargrafodaLista"/>
        <w:spacing w:line="360" w:lineRule="auto"/>
        <w:ind w:left="0"/>
        <w:jc w:val="both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80F0C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4"/>
          <w:szCs w:val="24"/>
        </w:rPr>
        <w:t xml:space="preserve">Frases de </w:t>
      </w:r>
      <w:proofErr w:type="spellStart"/>
      <w:r w:rsidRPr="00180F0C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4"/>
          <w:szCs w:val="24"/>
        </w:rPr>
        <w:t>la</w:t>
      </w:r>
      <w:proofErr w:type="spellEnd"/>
      <w:r w:rsidRPr="00180F0C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4"/>
          <w:szCs w:val="24"/>
        </w:rPr>
        <w:t xml:space="preserve"> Obra</w:t>
      </w:r>
    </w:p>
    <w:p w:rsidR="00E060C8" w:rsidRDefault="00C84F40" w:rsidP="00C84F40">
      <w:pPr>
        <w:pStyle w:val="PargrafodaLista"/>
        <w:spacing w:line="360" w:lineRule="auto"/>
        <w:ind w:left="0"/>
        <w:jc w:val="both"/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ab/>
      </w:r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"La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libertad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, Sancho, es uno de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más preciosos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dones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que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hombres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recibieron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de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cielos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Con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ella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no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pueden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igualarse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tesoros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que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la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tierra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encierra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ni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que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el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mar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cubre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; por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la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libertad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,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así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como por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el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honor, se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puede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y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debe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aventurar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la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vida, y, por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el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contrario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,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el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cautiverio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es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el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mayor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mal que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pudo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venir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a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hombres</w:t>
      </w:r>
      <w:proofErr w:type="spellEnd"/>
      <w:r w:rsidR="00E060C8"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.</w:t>
      </w:r>
    </w:p>
    <w:p w:rsidR="00C84F40" w:rsidRPr="00180F0C" w:rsidRDefault="00C84F40" w:rsidP="00C84F40">
      <w:pPr>
        <w:pStyle w:val="PargrafodaLista"/>
        <w:spacing w:line="360" w:lineRule="auto"/>
        <w:ind w:left="0"/>
        <w:jc w:val="both"/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AC08F6" w:rsidRDefault="00E060C8" w:rsidP="00AC08F6">
      <w:pPr>
        <w:pStyle w:val="PargrafodaLista"/>
        <w:spacing w:line="360" w:lineRule="auto"/>
        <w:ind w:left="0"/>
        <w:jc w:val="both"/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</w:pPr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• "Entre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gram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pecados más grandes</w:t>
      </w:r>
      <w:proofErr w:type="gram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que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los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hombres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cometen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,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aunque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algunos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digan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que es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la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soberbia, digo que es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la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 xml:space="preserve"> falta de </w:t>
      </w:r>
      <w:proofErr w:type="spellStart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agradecimiento</w:t>
      </w:r>
      <w:proofErr w:type="spellEnd"/>
      <w:r w:rsidRPr="00180F0C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  <w:t>."</w:t>
      </w:r>
    </w:p>
    <w:p w:rsidR="00E25CF8" w:rsidRPr="00AC08F6" w:rsidRDefault="00E25CF8" w:rsidP="00AC08F6">
      <w:pPr>
        <w:pStyle w:val="PargrafodaLista"/>
        <w:spacing w:line="360" w:lineRule="auto"/>
        <w:ind w:left="0"/>
        <w:jc w:val="both"/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4"/>
          <w:szCs w:val="24"/>
        </w:rPr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953"/>
      </w:tblGrid>
      <w:tr w:rsidR="00AC08F6" w:rsidRPr="0084676F" w:rsidTr="0084676F">
        <w:tc>
          <w:tcPr>
            <w:tcW w:w="5953" w:type="dxa"/>
          </w:tcPr>
          <w:p w:rsidR="00AC08F6" w:rsidRPr="00303064" w:rsidRDefault="00AC08F6" w:rsidP="00AC08F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A</w:t>
            </w:r>
            <w:r w:rsidR="004904F6"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CTIVIDAD</w:t>
            </w:r>
            <w:r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 2 - Ver </w:t>
            </w:r>
            <w:proofErr w:type="spellStart"/>
            <w:r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el</w:t>
            </w:r>
            <w:proofErr w:type="spellEnd"/>
            <w:r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vídeo LA AVENTURA DEL REBUZNO</w:t>
            </w:r>
          </w:p>
          <w:p w:rsidR="00AC08F6" w:rsidRPr="0084676F" w:rsidRDefault="00AC08F6" w:rsidP="00AC08F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DON QUIJOTE DE LA MANCHA (1979) de YouTube</w:t>
            </w:r>
          </w:p>
        </w:tc>
      </w:tr>
    </w:tbl>
    <w:p w:rsidR="00E25CF8" w:rsidRDefault="00E25CF8" w:rsidP="000B466D">
      <w:pPr>
        <w:pStyle w:val="PargrafodaLista"/>
        <w:spacing w:line="360" w:lineRule="auto"/>
        <w:ind w:left="709"/>
        <w:jc w:val="center"/>
        <w:rPr>
          <w:rFonts w:ascii="Times New Roman" w:eastAsiaTheme="majorEastAsia" w:hAnsi="Times New Roman" w:cs="Times New Roman"/>
          <w:bCs/>
          <w:color w:val="0D0D0D" w:themeColor="text1" w:themeTint="F2"/>
          <w:sz w:val="24"/>
          <w:szCs w:val="24"/>
        </w:rPr>
      </w:pPr>
    </w:p>
    <w:p w:rsidR="00E25CF8" w:rsidRDefault="00E25CF8" w:rsidP="000B466D">
      <w:pPr>
        <w:pStyle w:val="PargrafodaLista"/>
        <w:spacing w:line="360" w:lineRule="auto"/>
        <w:ind w:left="709"/>
        <w:jc w:val="center"/>
        <w:rPr>
          <w:rFonts w:ascii="Times New Roman" w:eastAsiaTheme="majorEastAsia" w:hAnsi="Times New Roman" w:cs="Times New Roman"/>
          <w:bCs/>
          <w:color w:val="0D0D0D" w:themeColor="text1" w:themeTint="F2"/>
          <w:sz w:val="24"/>
          <w:szCs w:val="24"/>
        </w:rPr>
      </w:pPr>
    </w:p>
    <w:p w:rsidR="00E25CF8" w:rsidRPr="00180F0C" w:rsidRDefault="00E060C8" w:rsidP="000B466D">
      <w:pPr>
        <w:pStyle w:val="PargrafodaLista"/>
        <w:spacing w:line="360" w:lineRule="auto"/>
        <w:ind w:left="709"/>
        <w:jc w:val="center"/>
        <w:rPr>
          <w:rFonts w:ascii="Times New Roman" w:eastAsiaTheme="majorEastAsia" w:hAnsi="Times New Roman" w:cs="Times New Roman"/>
          <w:bCs/>
          <w:color w:val="0D0D0D" w:themeColor="text1" w:themeTint="F2"/>
          <w:sz w:val="24"/>
          <w:szCs w:val="24"/>
        </w:rPr>
      </w:pPr>
      <w:r w:rsidRPr="00180F0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14629EB" wp14:editId="5BC2F589">
            <wp:extent cx="2562225" cy="1190625"/>
            <wp:effectExtent l="0" t="0" r="9525" b="9525"/>
            <wp:docPr id="3" name="Imagem 3" descr="https://i.ytimg.com/vi/qI004HJg4Rc/mqdefaul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o2" descr="https://i.ytimg.com/vi/qI004HJg4Rc/mqdefaul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C8" w:rsidRPr="00C84F40" w:rsidRDefault="002B7738" w:rsidP="00C84F40">
      <w:pPr>
        <w:pStyle w:val="PargrafodaLista"/>
        <w:spacing w:line="240" w:lineRule="auto"/>
        <w:jc w:val="center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hyperlink r:id="rId9" w:tgtFrame="_blank" w:history="1">
        <w:r w:rsidR="00E060C8" w:rsidRPr="00C84F40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https://youtu.be/qI004HJg4Rc</w:t>
        </w:r>
      </w:hyperlink>
    </w:p>
    <w:p w:rsidR="00E060C8" w:rsidRDefault="002B7738" w:rsidP="00C84F40">
      <w:pPr>
        <w:pStyle w:val="PargrafodaLista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</w:pPr>
      <w:hyperlink r:id="rId10" w:history="1">
        <w:r w:rsidR="00E060C8" w:rsidRPr="00C84F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#QVIXOTE2015</w:t>
        </w:r>
      </w:hyperlink>
      <w:r w:rsidR="00E060C8" w:rsidRPr="00C84F4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hyperlink r:id="rId11" w:history="1">
        <w:r w:rsidR="00E060C8" w:rsidRPr="00C84F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#ELQUIJOTE2015</w:t>
        </w:r>
      </w:hyperlink>
      <w:r w:rsidR="00E060C8" w:rsidRPr="00C84F4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hyperlink r:id="rId12" w:history="1">
        <w:r w:rsidR="00E060C8" w:rsidRPr="00C84F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#QUIXOTE2015</w:t>
        </w:r>
      </w:hyperlink>
    </w:p>
    <w:p w:rsidR="004904F6" w:rsidRDefault="004904F6" w:rsidP="00C84F40">
      <w:pPr>
        <w:pStyle w:val="PargrafodaLista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</w:pPr>
    </w:p>
    <w:p w:rsidR="00E25CF8" w:rsidRDefault="00E25CF8" w:rsidP="00C84F40">
      <w:pPr>
        <w:pStyle w:val="PargrafodaLista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</w:pPr>
    </w:p>
    <w:p w:rsidR="00C84F40" w:rsidRDefault="00C84F40" w:rsidP="00C84F40">
      <w:pPr>
        <w:pStyle w:val="PargrafodaLista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</w:pPr>
    </w:p>
    <w:tbl>
      <w:tblPr>
        <w:tblStyle w:val="Tabelacomgrade"/>
        <w:tblW w:w="7043" w:type="dxa"/>
        <w:tblInd w:w="720" w:type="dxa"/>
        <w:tblLook w:val="04A0" w:firstRow="1" w:lastRow="0" w:firstColumn="1" w:lastColumn="0" w:noHBand="0" w:noVBand="1"/>
      </w:tblPr>
      <w:tblGrid>
        <w:gridCol w:w="7043"/>
      </w:tblGrid>
      <w:tr w:rsidR="00536180" w:rsidTr="0084676F">
        <w:trPr>
          <w:trHeight w:val="425"/>
        </w:trPr>
        <w:tc>
          <w:tcPr>
            <w:tcW w:w="7043" w:type="dxa"/>
          </w:tcPr>
          <w:p w:rsidR="00536180" w:rsidRPr="00303064" w:rsidRDefault="00536180" w:rsidP="001F287B">
            <w:pPr>
              <w:pStyle w:val="PargrafodaLista"/>
              <w:spacing w:line="360" w:lineRule="auto"/>
              <w:ind w:left="-11"/>
              <w:jc w:val="both"/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03064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ACTIVIDAD 3 –INTERPRETACIÓN Y SIGNIFICADO DE LAS PALABRAS </w:t>
            </w:r>
          </w:p>
        </w:tc>
      </w:tr>
    </w:tbl>
    <w:p w:rsidR="0084676F" w:rsidRDefault="0084676F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220" w:rsidRPr="00180F0C" w:rsidRDefault="00FE1E9D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Mira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película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sin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audio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dije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usted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piensa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Don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Quijote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habla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Sancho Pansa?</w:t>
      </w:r>
    </w:p>
    <w:p w:rsidR="001E0220" w:rsidRPr="00180F0C" w:rsidRDefault="001E0220" w:rsidP="000B466D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220" w:rsidRPr="00180F0C" w:rsidRDefault="00FE1E9D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Ahora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mira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película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audio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contesta si es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misma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cosa que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escríbiste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comparta com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tus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companeros</w:t>
      </w:r>
      <w:proofErr w:type="spellEnd"/>
      <w:r w:rsidR="001E0220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E0220" w:rsidRPr="00180F0C" w:rsidRDefault="00FE1E9D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Escribir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menos 5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palabras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consideras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desconocidas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buscar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significado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diccionario</w:t>
      </w:r>
      <w:proofErr w:type="spellEnd"/>
      <w:r w:rsidR="003C3D03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E0220" w:rsidRPr="00180F0C" w:rsidRDefault="001E0220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Escriba (V) para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preguntas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verdaderas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(F) para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falsas justificando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falsas:</w:t>
      </w:r>
    </w:p>
    <w:p w:rsidR="001E0220" w:rsidRPr="00180F0C" w:rsidRDefault="001E0220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Don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Quijote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era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caballero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andante.</w:t>
      </w:r>
    </w:p>
    <w:p w:rsidR="001E0220" w:rsidRPr="00180F0C" w:rsidRDefault="001E0220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r w:rsidR="008467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8467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Don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Quijote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Sancho Pansa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lucharan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muchos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hombres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saliran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vitoriosos .</w:t>
      </w:r>
    </w:p>
    <w:p w:rsidR="001E0220" w:rsidRPr="00180F0C" w:rsidRDefault="001E0220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Rocinante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nombre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caballo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Don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Quijote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3064" w:rsidRDefault="001E0220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r w:rsidR="008467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Sancho Pansa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siempre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defendió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amigo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hidalgo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Don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Quijote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sus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tonterias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de todos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querian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hacer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536180" w:rsidTr="0084676F">
        <w:trPr>
          <w:jc w:val="center"/>
        </w:trPr>
        <w:tc>
          <w:tcPr>
            <w:tcW w:w="4111" w:type="dxa"/>
          </w:tcPr>
          <w:p w:rsidR="00536180" w:rsidRPr="00303064" w:rsidRDefault="00536180" w:rsidP="000B466D">
            <w:pPr>
              <w:pStyle w:val="PargrafodaLista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03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lastRenderedPageBreak/>
              <w:t>ACTIVIDAD 4 – APRECIACIÓN CRÍTICA</w:t>
            </w:r>
          </w:p>
        </w:tc>
      </w:tr>
    </w:tbl>
    <w:p w:rsidR="0084676F" w:rsidRDefault="0084676F" w:rsidP="00C84F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220" w:rsidRPr="00C84F40" w:rsidRDefault="00C84F40" w:rsidP="00C84F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>fin</w:t>
      </w:r>
      <w:proofErr w:type="spellEnd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escriba uma </w:t>
      </w:r>
      <w:proofErr w:type="spellStart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>versión</w:t>
      </w:r>
      <w:proofErr w:type="spellEnd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>tuya</w:t>
      </w:r>
      <w:proofErr w:type="spellEnd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película de </w:t>
      </w:r>
      <w:proofErr w:type="spellStart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aventuras de Don </w:t>
      </w:r>
      <w:proofErr w:type="spellStart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>Quijote</w:t>
      </w:r>
      <w:proofErr w:type="spellEnd"/>
      <w:r w:rsidR="001E0220" w:rsidRPr="00C84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Sancho Pansa.</w:t>
      </w:r>
    </w:p>
    <w:p w:rsidR="008E10C2" w:rsidRPr="00180F0C" w:rsidRDefault="008E10C2" w:rsidP="000B466D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0C2" w:rsidRPr="00180F0C" w:rsidRDefault="008E10C2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0F0C">
        <w:rPr>
          <w:rFonts w:ascii="Times New Roman" w:hAnsi="Times New Roman" w:cs="Times New Roman"/>
          <w:sz w:val="24"/>
          <w:szCs w:val="24"/>
        </w:rPr>
        <w:t>Referências</w:t>
      </w:r>
    </w:p>
    <w:p w:rsidR="008E10C2" w:rsidRPr="00180F0C" w:rsidRDefault="002B7738" w:rsidP="000B466D">
      <w:pPr>
        <w:pStyle w:val="PargrafodaLista"/>
        <w:spacing w:line="360" w:lineRule="auto"/>
        <w:ind w:left="0"/>
        <w:rPr>
          <w:rStyle w:val="Forte"/>
          <w:rFonts w:ascii="Times New Roman" w:hAnsi="Times New Roman" w:cs="Times New Roman"/>
          <w:color w:val="006D21"/>
          <w:sz w:val="24"/>
          <w:szCs w:val="24"/>
        </w:rPr>
      </w:pPr>
      <w:hyperlink r:id="rId13" w:history="1">
        <w:r w:rsidR="008E10C2" w:rsidRPr="00180F0C">
          <w:rPr>
            <w:rStyle w:val="Hyperlink"/>
            <w:rFonts w:ascii="Times New Roman" w:hAnsi="Times New Roman" w:cs="Times New Roman"/>
            <w:sz w:val="24"/>
            <w:szCs w:val="24"/>
          </w:rPr>
          <w:t>https://www.todamateria.com.br/dom-quixote</w:t>
        </w:r>
      </w:hyperlink>
    </w:p>
    <w:p w:rsidR="008E10C2" w:rsidRPr="00180F0C" w:rsidRDefault="002B7738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8E10C2" w:rsidRPr="00180F0C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https://youtu.be/qI004HJg4Rc</w:t>
        </w:r>
      </w:hyperlink>
    </w:p>
    <w:p w:rsidR="008E10C2" w:rsidRPr="00180F0C" w:rsidRDefault="002B7738" w:rsidP="000B466D">
      <w:pPr>
        <w:pStyle w:val="PargrafodaLista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="008E10C2" w:rsidRPr="00180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#QVIXOTE2015</w:t>
        </w:r>
      </w:hyperlink>
      <w:r w:rsidR="008E10C2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6" w:history="1">
        <w:r w:rsidR="008E10C2" w:rsidRPr="00180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#ELQUIJOTE2015</w:t>
        </w:r>
      </w:hyperlink>
      <w:r w:rsidR="008E10C2" w:rsidRPr="00180F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7" w:history="1">
        <w:r w:rsidR="008E10C2" w:rsidRPr="00180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#QUIXOTE2015</w:t>
        </w:r>
      </w:hyperlink>
    </w:p>
    <w:p w:rsidR="008E10C2" w:rsidRPr="00180F0C" w:rsidRDefault="008E10C2" w:rsidP="000B466D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0220" w:rsidRPr="00180F0C" w:rsidRDefault="001E0220" w:rsidP="000B466D">
      <w:pPr>
        <w:pStyle w:val="PargrafodaLista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220" w:rsidRPr="00180F0C" w:rsidRDefault="001E0220" w:rsidP="000B466D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60C8" w:rsidRDefault="00E060C8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064" w:rsidRDefault="00303064" w:rsidP="000B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AA" w:rsidRDefault="00303064" w:rsidP="00C82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lastRenderedPageBreak/>
        <w:t>Actividades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reflexión</w:t>
      </w:r>
      <w:proofErr w:type="spellEnd"/>
    </w:p>
    <w:p w:rsidR="009F7E9F" w:rsidRPr="00180F0C" w:rsidRDefault="009F7E9F" w:rsidP="009F7E9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F0C">
        <w:rPr>
          <w:rFonts w:ascii="Times New Roman" w:hAnsi="Times New Roman" w:cs="Times New Roman"/>
          <w:b/>
          <w:color w:val="000000"/>
          <w:sz w:val="24"/>
          <w:szCs w:val="24"/>
        </w:rPr>
        <w:t>Autor: Luciana Ferraz da Silva¹</w:t>
      </w:r>
    </w:p>
    <w:p w:rsidR="009F7E9F" w:rsidRDefault="009F7E9F" w:rsidP="009F7E9F">
      <w:pPr>
        <w:pStyle w:val="PargrafodaLista"/>
        <w:spacing w:line="36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F0C">
        <w:rPr>
          <w:rFonts w:ascii="Times New Roman" w:hAnsi="Times New Roman" w:cs="Times New Roman"/>
          <w:b/>
          <w:color w:val="000000"/>
          <w:sz w:val="24"/>
          <w:szCs w:val="24"/>
        </w:rPr>
        <w:t>PIBID²</w:t>
      </w:r>
    </w:p>
    <w:p w:rsidR="009F7E9F" w:rsidRPr="009F7E9F" w:rsidRDefault="009F7E9F" w:rsidP="009F7E9F">
      <w:pPr>
        <w:pStyle w:val="PargrafodaLista"/>
        <w:spacing w:line="36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4AA" w:rsidRPr="00C36C1A" w:rsidRDefault="00303064" w:rsidP="00C36C1A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método?</w:t>
      </w:r>
    </w:p>
    <w:p w:rsidR="00C824AA" w:rsidRPr="00C36C1A" w:rsidRDefault="00C824AA" w:rsidP="00C36C1A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Pr="00C36C1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modo ordenado de proceder para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resultado o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determinado. Conjunto de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y objetivos destinados 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arte o una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>.</w:t>
      </w:r>
    </w:p>
    <w:p w:rsidR="00C824AA" w:rsidRPr="00C36C1A" w:rsidRDefault="00303064" w:rsidP="00C36C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 2) Indica y explica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elementos</w:t>
      </w:r>
      <w:r w:rsidR="00C824AA" w:rsidRPr="00C36C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824AA" w:rsidRPr="00C36C1A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="00C824AA" w:rsidRPr="00C36C1A">
        <w:rPr>
          <w:rFonts w:ascii="Times New Roman" w:hAnsi="Times New Roman" w:cs="Times New Roman"/>
          <w:b/>
          <w:sz w:val="24"/>
          <w:szCs w:val="24"/>
        </w:rPr>
        <w:t xml:space="preserve"> componentes </w:t>
      </w:r>
      <w:proofErr w:type="spellStart"/>
      <w:r w:rsidR="00C824AA" w:rsidRPr="00C36C1A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="00C824AA" w:rsidRPr="00C36C1A">
        <w:rPr>
          <w:rFonts w:ascii="Times New Roman" w:hAnsi="Times New Roman" w:cs="Times New Roman"/>
          <w:b/>
          <w:sz w:val="24"/>
          <w:szCs w:val="24"/>
        </w:rPr>
        <w:t xml:space="preserve"> método. </w:t>
      </w:r>
    </w:p>
    <w:p w:rsidR="00C824AA" w:rsidRPr="00C36C1A" w:rsidRDefault="00C824AA" w:rsidP="00C36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     R</w:t>
      </w:r>
      <w:r w:rsidRPr="00C36C1A">
        <w:rPr>
          <w:rFonts w:ascii="Times New Roman" w:hAnsi="Times New Roman" w:cs="Times New Roman"/>
          <w:sz w:val="24"/>
          <w:szCs w:val="24"/>
        </w:rPr>
        <w:t xml:space="preserve">.: Enfoque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teóricos:</w:t>
      </w:r>
    </w:p>
    <w:p w:rsidR="00C824AA" w:rsidRPr="00C36C1A" w:rsidRDefault="00E45716" w:rsidP="00C36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 xml:space="preserve">     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 </w:t>
      </w:r>
      <w:r w:rsidR="00C824AA" w:rsidRPr="00C36C1A">
        <w:rPr>
          <w:rFonts w:ascii="Times New Roman" w:hAnsi="Times New Roman" w:cs="Times New Roman"/>
          <w:sz w:val="24"/>
          <w:szCs w:val="24"/>
        </w:rPr>
        <w:t>-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24AA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>.</w:t>
      </w:r>
    </w:p>
    <w:p w:rsidR="00C824AA" w:rsidRPr="00C36C1A" w:rsidRDefault="00E45716" w:rsidP="00C36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 xml:space="preserve">     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 </w:t>
      </w:r>
      <w:r w:rsidR="00C824AA" w:rsidRPr="00C36C1A">
        <w:rPr>
          <w:rFonts w:ascii="Times New Roman" w:hAnsi="Times New Roman" w:cs="Times New Roman"/>
          <w:sz w:val="24"/>
          <w:szCs w:val="24"/>
        </w:rPr>
        <w:t>-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AA" w:rsidRPr="00C36C1A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C824AA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AA" w:rsidRPr="00C36C1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>.</w:t>
      </w:r>
    </w:p>
    <w:p w:rsidR="00A0746C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ab/>
      </w:r>
      <w:r w:rsidR="00A0746C" w:rsidRPr="00C36C1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enlaza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>:</w:t>
      </w:r>
    </w:p>
    <w:p w:rsidR="00FE07C4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 xml:space="preserve">      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- Los objetivos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 método.</w:t>
      </w:r>
    </w:p>
    <w:p w:rsidR="00FE07C4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 xml:space="preserve">       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- </w:t>
      </w:r>
      <w:r w:rsidR="00A0746C" w:rsidRPr="00C36C1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selección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lingu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ístico y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 </w:t>
      </w:r>
      <w:r w:rsidRPr="00C36C1A">
        <w:rPr>
          <w:rFonts w:ascii="Times New Roman" w:hAnsi="Times New Roman" w:cs="Times New Roman"/>
          <w:sz w:val="24"/>
          <w:szCs w:val="24"/>
        </w:rPr>
        <w:t xml:space="preserve">  </w:t>
      </w:r>
      <w:r w:rsidR="00FE07C4" w:rsidRPr="00C36C1A">
        <w:rPr>
          <w:rFonts w:ascii="Times New Roman" w:hAnsi="Times New Roman" w:cs="Times New Roman"/>
          <w:sz w:val="24"/>
          <w:szCs w:val="24"/>
        </w:rPr>
        <w:t xml:space="preserve">modelo de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 que incorpora </w:t>
      </w:r>
      <w:proofErr w:type="spellStart"/>
      <w:r w:rsidR="00FE07C4"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FE07C4" w:rsidRPr="00C36C1A">
        <w:rPr>
          <w:rFonts w:ascii="Times New Roman" w:hAnsi="Times New Roman" w:cs="Times New Roman"/>
          <w:sz w:val="24"/>
          <w:szCs w:val="24"/>
        </w:rPr>
        <w:t xml:space="preserve"> método</w:t>
      </w:r>
      <w:r w:rsidR="00A0746C" w:rsidRPr="00C36C1A">
        <w:rPr>
          <w:rFonts w:ascii="Times New Roman" w:hAnsi="Times New Roman" w:cs="Times New Roman"/>
          <w:sz w:val="24"/>
          <w:szCs w:val="24"/>
        </w:rPr>
        <w:t>.</w:t>
      </w:r>
    </w:p>
    <w:p w:rsidR="00A0746C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 xml:space="preserve">     </w:t>
      </w:r>
      <w:r w:rsidR="00A0746C" w:rsidRPr="00C36C1A">
        <w:rPr>
          <w:rFonts w:ascii="Times New Roman" w:hAnsi="Times New Roman" w:cs="Times New Roman"/>
          <w:sz w:val="24"/>
          <w:szCs w:val="24"/>
        </w:rPr>
        <w:t>-</w:t>
      </w:r>
      <w:r w:rsidR="00BE07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r w:rsidR="00A0746C" w:rsidRPr="00C36C1A">
        <w:rPr>
          <w:rFonts w:ascii="Times New Roman" w:hAnsi="Times New Roman" w:cs="Times New Roman"/>
          <w:sz w:val="24"/>
          <w:szCs w:val="24"/>
        </w:rPr>
        <w:t xml:space="preserve">Los tipos de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>.</w:t>
      </w:r>
    </w:p>
    <w:p w:rsidR="00A0746C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 xml:space="preserve">     </w:t>
      </w:r>
      <w:r w:rsidR="00A0746C" w:rsidRPr="00C36C1A">
        <w:rPr>
          <w:rFonts w:ascii="Times New Roman" w:hAnsi="Times New Roman" w:cs="Times New Roman"/>
          <w:sz w:val="24"/>
          <w:szCs w:val="24"/>
        </w:rPr>
        <w:t xml:space="preserve">- El papel que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juegan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docentes,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>.</w:t>
      </w:r>
    </w:p>
    <w:p w:rsidR="009078C2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describen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método particular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pone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enfoque y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funcionamiento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C" w:rsidRPr="00C36C1A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A0746C" w:rsidRPr="00C36C1A">
        <w:rPr>
          <w:rFonts w:ascii="Times New Roman" w:hAnsi="Times New Roman" w:cs="Times New Roman"/>
          <w:sz w:val="24"/>
          <w:szCs w:val="24"/>
        </w:rPr>
        <w:t>.</w:t>
      </w:r>
    </w:p>
    <w:p w:rsidR="00C824AA" w:rsidRPr="00C36C1A" w:rsidRDefault="00303064" w:rsidP="00C36C1A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diferencia entre método y enfoque?</w:t>
      </w:r>
    </w:p>
    <w:p w:rsidR="009078C2" w:rsidRPr="00C36C1A" w:rsidRDefault="009078C2" w:rsidP="00C36C1A">
      <w:pPr>
        <w:pStyle w:val="PargrafodaLista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Pr="00C36C1A">
        <w:rPr>
          <w:rFonts w:ascii="Times New Roman" w:hAnsi="Times New Roman" w:cs="Times New Roman"/>
          <w:sz w:val="24"/>
          <w:szCs w:val="24"/>
        </w:rPr>
        <w:t xml:space="preserve">- Método: teórico - </w:t>
      </w:r>
      <w:proofErr w:type="spellStart"/>
      <w:proofErr w:type="gramStart"/>
      <w:r w:rsidRPr="00C36C1A">
        <w:rPr>
          <w:rFonts w:ascii="Times New Roman" w:hAnsi="Times New Roman" w:cs="Times New Roman"/>
          <w:sz w:val="24"/>
          <w:szCs w:val="24"/>
        </w:rPr>
        <w:t>práctico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 ►</w:t>
      </w:r>
      <w:proofErr w:type="spellStart"/>
      <w:proofErr w:type="gramEnd"/>
      <w:r w:rsidRPr="00C36C1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>.</w:t>
      </w:r>
    </w:p>
    <w:p w:rsidR="00A0746C" w:rsidRPr="00C36C1A" w:rsidRDefault="00C36C1A" w:rsidP="00C36C1A">
      <w:pPr>
        <w:pStyle w:val="PargrafodaLista"/>
        <w:spacing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78C2" w:rsidRPr="00C36C1A">
        <w:rPr>
          <w:rFonts w:ascii="Times New Roman" w:hAnsi="Times New Roman" w:cs="Times New Roman"/>
          <w:sz w:val="24"/>
          <w:szCs w:val="24"/>
        </w:rPr>
        <w:t xml:space="preserve">- Enfoque: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="009078C2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9078C2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9078C2" w:rsidRPr="00C36C1A">
        <w:rPr>
          <w:rFonts w:ascii="Times New Roman" w:hAnsi="Times New Roman" w:cs="Times New Roman"/>
          <w:sz w:val="24"/>
          <w:szCs w:val="24"/>
        </w:rPr>
        <w:t xml:space="preserve"> ►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9078C2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9078C2"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pensamiento</w:t>
      </w:r>
      <w:proofErr w:type="spellEnd"/>
      <w:r w:rsidR="009078C2"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8C2" w:rsidRPr="00C36C1A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="009078C2" w:rsidRPr="00C36C1A">
        <w:rPr>
          <w:rFonts w:ascii="Times New Roman" w:hAnsi="Times New Roman" w:cs="Times New Roman"/>
          <w:b/>
          <w:sz w:val="24"/>
          <w:szCs w:val="24"/>
        </w:rPr>
        <w:t>.</w:t>
      </w:r>
    </w:p>
    <w:p w:rsidR="00A0746C" w:rsidRPr="00C36C1A" w:rsidRDefault="00A0746C" w:rsidP="00C36C1A">
      <w:pPr>
        <w:pStyle w:val="PargrafodaLista"/>
        <w:spacing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824AA" w:rsidRPr="00C36C1A" w:rsidRDefault="00303064" w:rsidP="00C36C1A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Cuáles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son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métodos y </w:t>
      </w:r>
      <w:proofErr w:type="gramStart"/>
      <w:r w:rsidRPr="00C36C1A">
        <w:rPr>
          <w:rFonts w:ascii="Times New Roman" w:hAnsi="Times New Roman" w:cs="Times New Roman"/>
          <w:b/>
          <w:sz w:val="24"/>
          <w:szCs w:val="24"/>
        </w:rPr>
        <w:t>enfoques más</w:t>
      </w:r>
      <w:proofErr w:type="gram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difundidos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enseñanza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como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lengua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extranjera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>?</w:t>
      </w:r>
    </w:p>
    <w:p w:rsidR="00DF5238" w:rsidRPr="00C36C1A" w:rsidRDefault="009078C2" w:rsidP="00C36C1A">
      <w:pPr>
        <w:pStyle w:val="PargrafodaLista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C36C1A">
        <w:rPr>
          <w:rFonts w:ascii="Times New Roman" w:hAnsi="Times New Roman" w:cs="Times New Roman"/>
          <w:sz w:val="24"/>
          <w:szCs w:val="24"/>
        </w:rPr>
        <w:t xml:space="preserve">.: </w:t>
      </w:r>
      <w:r w:rsidR="00DF5238" w:rsidRPr="00C36C1A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="00DF5238" w:rsidRPr="00C36C1A">
        <w:rPr>
          <w:rFonts w:ascii="Times New Roman" w:hAnsi="Times New Roman" w:cs="Times New Roman"/>
          <w:sz w:val="24"/>
          <w:szCs w:val="24"/>
        </w:rPr>
        <w:t>directo</w:t>
      </w:r>
      <w:proofErr w:type="spellEnd"/>
      <w:r w:rsidR="00DF5238" w:rsidRPr="00C36C1A">
        <w:rPr>
          <w:rFonts w:ascii="Times New Roman" w:hAnsi="Times New Roman" w:cs="Times New Roman"/>
          <w:sz w:val="24"/>
          <w:szCs w:val="24"/>
        </w:rPr>
        <w:t xml:space="preserve"> = enfoque situacional.</w:t>
      </w:r>
    </w:p>
    <w:p w:rsidR="009078C2" w:rsidRPr="00C36C1A" w:rsidRDefault="00E45716" w:rsidP="00C36C1A">
      <w:pPr>
        <w:pStyle w:val="PargrafodaLista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sz w:val="24"/>
          <w:szCs w:val="24"/>
        </w:rPr>
        <w:tab/>
        <w:t> </w:t>
      </w:r>
      <w:r w:rsidR="00DF5238" w:rsidRPr="00C36C1A">
        <w:rPr>
          <w:rFonts w:ascii="Times New Roman" w:hAnsi="Times New Roman" w:cs="Times New Roman"/>
          <w:sz w:val="24"/>
          <w:szCs w:val="24"/>
        </w:rPr>
        <w:t xml:space="preserve">Enfoque </w:t>
      </w:r>
      <w:proofErr w:type="spellStart"/>
      <w:r w:rsidR="00DF5238" w:rsidRPr="00C36C1A">
        <w:rPr>
          <w:rFonts w:ascii="Times New Roman" w:hAnsi="Times New Roman" w:cs="Times New Roman"/>
          <w:sz w:val="24"/>
          <w:szCs w:val="24"/>
        </w:rPr>
        <w:t>tradicionales</w:t>
      </w:r>
      <w:proofErr w:type="spellEnd"/>
      <w:r w:rsidR="00DF5238" w:rsidRPr="00C36C1A">
        <w:rPr>
          <w:rFonts w:ascii="Times New Roman" w:hAnsi="Times New Roman" w:cs="Times New Roman"/>
          <w:sz w:val="24"/>
          <w:szCs w:val="24"/>
        </w:rPr>
        <w:t xml:space="preserve"> y cognitivos, enfoque comunicativo.</w:t>
      </w:r>
    </w:p>
    <w:p w:rsidR="00C824AA" w:rsidRPr="00C36C1A" w:rsidRDefault="00303064" w:rsidP="00C36C1A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fue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contribuición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Método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Directo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relación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demás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métodos? </w:t>
      </w:r>
    </w:p>
    <w:p w:rsidR="00BE076C" w:rsidRPr="00C36C1A" w:rsidRDefault="00BE076C" w:rsidP="00C36C1A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="00E45716" w:rsidRPr="00C36C1A">
        <w:rPr>
          <w:rFonts w:ascii="Times New Roman" w:hAnsi="Times New Roman" w:cs="Times New Roman"/>
          <w:sz w:val="24"/>
          <w:szCs w:val="24"/>
        </w:rPr>
        <w:t xml:space="preserve">Método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directo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: Significa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destrezas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orales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oral y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comprensión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auditiva),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desarrolla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destrezas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lingüísticas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, se utiliza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meta-diálogos,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ejercicios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repetición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prácticas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16" w:rsidRPr="00C36C1A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E45716" w:rsidRPr="00C36C1A">
        <w:rPr>
          <w:rFonts w:ascii="Times New Roman" w:hAnsi="Times New Roman" w:cs="Times New Roman"/>
          <w:sz w:val="24"/>
          <w:szCs w:val="24"/>
        </w:rPr>
        <w:t>.</w:t>
      </w:r>
    </w:p>
    <w:p w:rsidR="00C824AA" w:rsidRPr="00C36C1A" w:rsidRDefault="00303064" w:rsidP="00C36C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6) Defina y relacione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programa nocional-funcional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enfoque comunicativo. </w:t>
      </w:r>
    </w:p>
    <w:p w:rsidR="00E45716" w:rsidRPr="00C36C1A" w:rsidRDefault="00E45716" w:rsidP="00C36C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R</w:t>
      </w:r>
      <w:r w:rsidRPr="00C36C1A">
        <w:rPr>
          <w:rFonts w:ascii="Times New Roman" w:hAnsi="Times New Roman" w:cs="Times New Roman"/>
          <w:sz w:val="24"/>
          <w:szCs w:val="24"/>
        </w:rPr>
        <w:t xml:space="preserve">.: Nocional-funcional: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nociones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y funciones,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al contexto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personas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comunican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intención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concreta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hablante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determinado contexto.</w:t>
      </w:r>
      <w:r w:rsidRPr="00C3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C1A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enfoque comunicativo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características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generales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aciividades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dinámicas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trabaja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parejas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juegos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realicen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confianza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y destreza.</w:t>
      </w:r>
    </w:p>
    <w:p w:rsidR="00C824AA" w:rsidRPr="00C36C1A" w:rsidRDefault="00303064" w:rsidP="00C36C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7) ¿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es Enfoque por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Tareas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E076C" w:rsidRPr="00C36C1A" w:rsidRDefault="00BE076C" w:rsidP="00C36C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Pr="00C36C1A">
        <w:rPr>
          <w:rFonts w:ascii="Times New Roman" w:hAnsi="Times New Roman" w:cs="Times New Roman"/>
          <w:sz w:val="24"/>
          <w:szCs w:val="24"/>
        </w:rPr>
        <w:t xml:space="preserve">Es una forma de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conocimientos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dobles </w:t>
      </w:r>
      <w:proofErr w:type="gramStart"/>
      <w:r w:rsidRPr="00C36C1A">
        <w:rPr>
          <w:rFonts w:ascii="Times New Roman" w:hAnsi="Times New Roman" w:cs="Times New Roman"/>
          <w:sz w:val="24"/>
          <w:szCs w:val="24"/>
        </w:rPr>
        <w:t>o grupos</w:t>
      </w:r>
      <w:proofErr w:type="gramEnd"/>
      <w:r w:rsidRPr="00C36C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comunicar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personas y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interacción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que es una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>.</w:t>
      </w:r>
    </w:p>
    <w:p w:rsidR="00303064" w:rsidRPr="00C36C1A" w:rsidRDefault="00303064" w:rsidP="00C36C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>8) ¿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podemos definir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 xml:space="preserve"> término </w:t>
      </w:r>
      <w:proofErr w:type="spellStart"/>
      <w:r w:rsidRPr="00C36C1A">
        <w:rPr>
          <w:rFonts w:ascii="Times New Roman" w:hAnsi="Times New Roman" w:cs="Times New Roman"/>
          <w:b/>
          <w:sz w:val="24"/>
          <w:szCs w:val="24"/>
        </w:rPr>
        <w:t>tareas</w:t>
      </w:r>
      <w:proofErr w:type="spellEnd"/>
      <w:r w:rsidRPr="00C36C1A">
        <w:rPr>
          <w:rFonts w:ascii="Times New Roman" w:hAnsi="Times New Roman" w:cs="Times New Roman"/>
          <w:b/>
          <w:sz w:val="24"/>
          <w:szCs w:val="24"/>
        </w:rPr>
        <w:t>?</w:t>
      </w:r>
    </w:p>
    <w:p w:rsidR="00DF5238" w:rsidRPr="00C36C1A" w:rsidRDefault="00DF5238" w:rsidP="00C36C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C1A">
        <w:rPr>
          <w:rFonts w:ascii="Times New Roman" w:hAnsi="Times New Roman" w:cs="Times New Roman"/>
          <w:b/>
          <w:sz w:val="24"/>
          <w:szCs w:val="24"/>
        </w:rPr>
        <w:t xml:space="preserve">R.: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significar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final de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conjunto de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C36C1A">
        <w:rPr>
          <w:rFonts w:ascii="Times New Roman" w:hAnsi="Times New Roman" w:cs="Times New Roman"/>
          <w:sz w:val="24"/>
          <w:szCs w:val="24"/>
        </w:rPr>
        <w:t>realizan</w:t>
      </w:r>
      <w:proofErr w:type="spellEnd"/>
      <w:r w:rsidRPr="00C36C1A">
        <w:rPr>
          <w:rFonts w:ascii="Times New Roman" w:hAnsi="Times New Roman" w:cs="Times New Roman"/>
          <w:sz w:val="24"/>
          <w:szCs w:val="24"/>
        </w:rPr>
        <w:t>.</w:t>
      </w:r>
    </w:p>
    <w:sectPr w:rsidR="00DF5238" w:rsidRPr="00C36C1A" w:rsidSect="009F7E9F">
      <w:footerReference w:type="default" r:id="rId1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8" w:rsidRDefault="002B7738" w:rsidP="003F2372">
      <w:pPr>
        <w:spacing w:after="0" w:line="240" w:lineRule="auto"/>
      </w:pPr>
      <w:r>
        <w:separator/>
      </w:r>
    </w:p>
  </w:endnote>
  <w:endnote w:type="continuationSeparator" w:id="0">
    <w:p w:rsidR="002B7738" w:rsidRDefault="002B7738" w:rsidP="003F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F6" w:rsidRPr="003F2372" w:rsidRDefault="004904F6" w:rsidP="004904F6">
    <w:pPr>
      <w:spacing w:line="360" w:lineRule="auto"/>
      <w:rPr>
        <w:rFonts w:ascii="Times New Roman" w:hAnsi="Times New Roman" w:cs="Times New Roman"/>
        <w:sz w:val="20"/>
        <w:szCs w:val="20"/>
      </w:rPr>
    </w:pPr>
    <w:r w:rsidRPr="003F2372">
      <w:rPr>
        <w:rFonts w:ascii="Times New Roman" w:hAnsi="Times New Roman" w:cs="Times New Roman"/>
        <w:sz w:val="20"/>
        <w:szCs w:val="20"/>
      </w:rPr>
      <w:t>____________________</w:t>
    </w:r>
  </w:p>
  <w:p w:rsidR="004904F6" w:rsidRPr="003F2372" w:rsidRDefault="004904F6" w:rsidP="004904F6">
    <w:pPr>
      <w:spacing w:line="240" w:lineRule="auto"/>
      <w:rPr>
        <w:rFonts w:ascii="Times New Roman" w:hAnsi="Times New Roman" w:cs="Times New Roman"/>
        <w:sz w:val="20"/>
        <w:szCs w:val="20"/>
      </w:rPr>
    </w:pPr>
    <w:r w:rsidRPr="003F2372">
      <w:rPr>
        <w:rFonts w:ascii="Times New Roman" w:hAnsi="Times New Roman" w:cs="Times New Roman"/>
        <w:sz w:val="20"/>
        <w:szCs w:val="20"/>
      </w:rPr>
      <w:t xml:space="preserve">¹ </w:t>
    </w:r>
    <w:proofErr w:type="gramStart"/>
    <w:r w:rsidRPr="003F2372">
      <w:rPr>
        <w:rFonts w:ascii="Times New Roman" w:hAnsi="Times New Roman" w:cs="Times New Roman"/>
        <w:sz w:val="20"/>
        <w:szCs w:val="20"/>
      </w:rPr>
      <w:t>Graduanda  Licenciatura</w:t>
    </w:r>
    <w:proofErr w:type="gramEnd"/>
    <w:r w:rsidRPr="003F2372">
      <w:rPr>
        <w:rFonts w:ascii="Times New Roman" w:hAnsi="Times New Roman" w:cs="Times New Roman"/>
        <w:sz w:val="20"/>
        <w:szCs w:val="20"/>
      </w:rPr>
      <w:t xml:space="preserve"> em Letras – Espanhol – Universidade Federal do Pampa (UNIPAMPA).</w:t>
    </w:r>
  </w:p>
  <w:p w:rsidR="004904F6" w:rsidRPr="003F2372" w:rsidRDefault="004904F6" w:rsidP="004904F6">
    <w:pPr>
      <w:spacing w:line="240" w:lineRule="auto"/>
      <w:rPr>
        <w:rFonts w:ascii="Times New Roman" w:hAnsi="Times New Roman" w:cs="Times New Roman"/>
        <w:sz w:val="20"/>
        <w:szCs w:val="20"/>
      </w:rPr>
    </w:pPr>
    <w:r w:rsidRPr="003F2372">
      <w:rPr>
        <w:rFonts w:ascii="Times New Roman" w:hAnsi="Times New Roman" w:cs="Times New Roman"/>
        <w:sz w:val="20"/>
        <w:szCs w:val="20"/>
      </w:rPr>
      <w:t>² PIBID: Programa Institucional de Bolsas de Iniciação à Docência</w:t>
    </w:r>
    <w:r w:rsidRPr="003F2372">
      <w:rPr>
        <w:rFonts w:ascii="Times New Roman" w:eastAsia="Times New Roman" w:hAnsi="Times New Roman" w:cs="Times New Roman"/>
        <w:sz w:val="20"/>
        <w:szCs w:val="20"/>
        <w:lang w:eastAsia="pt-BR"/>
      </w:rPr>
      <w:t>.</w:t>
    </w:r>
  </w:p>
  <w:p w:rsidR="003F2372" w:rsidRDefault="003F23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8" w:rsidRDefault="002B7738" w:rsidP="003F2372">
      <w:pPr>
        <w:spacing w:after="0" w:line="240" w:lineRule="auto"/>
      </w:pPr>
      <w:r>
        <w:separator/>
      </w:r>
    </w:p>
  </w:footnote>
  <w:footnote w:type="continuationSeparator" w:id="0">
    <w:p w:rsidR="002B7738" w:rsidRDefault="002B7738" w:rsidP="003F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236"/>
    <w:multiLevelType w:val="hybridMultilevel"/>
    <w:tmpl w:val="A5809608"/>
    <w:lvl w:ilvl="0" w:tplc="F4C2679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32B4"/>
    <w:multiLevelType w:val="hybridMultilevel"/>
    <w:tmpl w:val="EA2677AA"/>
    <w:lvl w:ilvl="0" w:tplc="F4B0C00A">
      <w:start w:val="3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8277A"/>
    <w:multiLevelType w:val="hybridMultilevel"/>
    <w:tmpl w:val="A2F2980A"/>
    <w:lvl w:ilvl="0" w:tplc="5CB2A51A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9303E"/>
    <w:multiLevelType w:val="hybridMultilevel"/>
    <w:tmpl w:val="C24C4FD8"/>
    <w:lvl w:ilvl="0" w:tplc="ECC287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1402CE"/>
    <w:multiLevelType w:val="hybridMultilevel"/>
    <w:tmpl w:val="2C74ABCA"/>
    <w:lvl w:ilvl="0" w:tplc="F6E6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0CDB"/>
    <w:multiLevelType w:val="hybridMultilevel"/>
    <w:tmpl w:val="1A14D516"/>
    <w:lvl w:ilvl="0" w:tplc="A10A990E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0B466D"/>
    <w:rsid w:val="00107A1F"/>
    <w:rsid w:val="001157E9"/>
    <w:rsid w:val="001263B4"/>
    <w:rsid w:val="00180F0C"/>
    <w:rsid w:val="001E0220"/>
    <w:rsid w:val="00247FF2"/>
    <w:rsid w:val="002B7738"/>
    <w:rsid w:val="002E7F11"/>
    <w:rsid w:val="00303064"/>
    <w:rsid w:val="003C3D03"/>
    <w:rsid w:val="003F2372"/>
    <w:rsid w:val="004904F6"/>
    <w:rsid w:val="00536180"/>
    <w:rsid w:val="00592517"/>
    <w:rsid w:val="0065527C"/>
    <w:rsid w:val="00707F91"/>
    <w:rsid w:val="007630F1"/>
    <w:rsid w:val="0084676F"/>
    <w:rsid w:val="008A0CAC"/>
    <w:rsid w:val="008A7ACD"/>
    <w:rsid w:val="008B69A6"/>
    <w:rsid w:val="008E10C2"/>
    <w:rsid w:val="008E3C3C"/>
    <w:rsid w:val="008E47F4"/>
    <w:rsid w:val="009078C2"/>
    <w:rsid w:val="00921749"/>
    <w:rsid w:val="009654B1"/>
    <w:rsid w:val="00985AA6"/>
    <w:rsid w:val="009F7E9F"/>
    <w:rsid w:val="00A0746C"/>
    <w:rsid w:val="00AC08F6"/>
    <w:rsid w:val="00B041E6"/>
    <w:rsid w:val="00BE076C"/>
    <w:rsid w:val="00C00029"/>
    <w:rsid w:val="00C36C1A"/>
    <w:rsid w:val="00C75F6E"/>
    <w:rsid w:val="00C824AA"/>
    <w:rsid w:val="00C84F40"/>
    <w:rsid w:val="00CC1635"/>
    <w:rsid w:val="00CF6F9F"/>
    <w:rsid w:val="00DF5238"/>
    <w:rsid w:val="00E060C8"/>
    <w:rsid w:val="00E25CF8"/>
    <w:rsid w:val="00E45716"/>
    <w:rsid w:val="00ED2F0F"/>
    <w:rsid w:val="00EF34D3"/>
    <w:rsid w:val="00FE07C4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CE59-FB89-4496-8556-E509DBB1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7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7F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7F1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E7F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F1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07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lid-translation">
    <w:name w:val="tlid-translation"/>
    <w:basedOn w:val="Fontepargpadro"/>
    <w:rsid w:val="008E10C2"/>
  </w:style>
  <w:style w:type="table" w:styleId="Tabelacomgrade">
    <w:name w:val="Table Grid"/>
    <w:basedOn w:val="Tabelanormal"/>
    <w:uiPriority w:val="59"/>
    <w:rsid w:val="00ED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2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372"/>
  </w:style>
  <w:style w:type="paragraph" w:styleId="Rodap">
    <w:name w:val="footer"/>
    <w:basedOn w:val="Normal"/>
    <w:link w:val="RodapChar"/>
    <w:uiPriority w:val="99"/>
    <w:unhideWhenUsed/>
    <w:rsid w:val="003F2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89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697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63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01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34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damateria.com.br/dom-quixo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004HJg4Rc&amp;authuser=0" TargetMode="External"/><Relationship Id="rId12" Type="http://schemas.openxmlformats.org/officeDocument/2006/relationships/hyperlink" Target="https://www.youtube.com/results?search_query=%23QUIXOTE2015" TargetMode="External"/><Relationship Id="rId17" Type="http://schemas.openxmlformats.org/officeDocument/2006/relationships/hyperlink" Target="https://www.youtube.com/results?search_query=%23QUIXOTE2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%23ELQUIJOTE20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ELQUIJOTE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results?search_query=%23QVIXOTE2015" TargetMode="External"/><Relationship Id="rId10" Type="http://schemas.openxmlformats.org/officeDocument/2006/relationships/hyperlink" Target="https://www.youtube.com/results?search_query=%23QVIXOTE20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I004HJg4Rc" TargetMode="External"/><Relationship Id="rId14" Type="http://schemas.openxmlformats.org/officeDocument/2006/relationships/hyperlink" Target="https://youtu.be/qI004HJg4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ida maria marins</cp:lastModifiedBy>
  <cp:revision>2</cp:revision>
  <dcterms:created xsi:type="dcterms:W3CDTF">2019-02-22T17:17:00Z</dcterms:created>
  <dcterms:modified xsi:type="dcterms:W3CDTF">2019-02-22T17:17:00Z</dcterms:modified>
</cp:coreProperties>
</file>