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A4" w:rsidRDefault="002615A4">
      <w:bookmarkStart w:id="0" w:name="_GoBack"/>
      <w:bookmarkEnd w:id="0"/>
    </w:p>
    <w:p w:rsidR="002615A4" w:rsidRDefault="002615A4"/>
    <w:p w:rsidR="002615A4" w:rsidRDefault="002615A4"/>
    <w:p w:rsidR="002615A4" w:rsidRDefault="002615A4">
      <w:pPr>
        <w:rPr>
          <w:b/>
          <w:sz w:val="24"/>
          <w:szCs w:val="24"/>
        </w:rPr>
      </w:pPr>
      <w:r w:rsidRPr="002615A4">
        <w:rPr>
          <w:b/>
          <w:sz w:val="24"/>
          <w:szCs w:val="24"/>
        </w:rPr>
        <w:t>Tarefa de Língua Portuguesa</w:t>
      </w:r>
    </w:p>
    <w:p w:rsidR="00233A52" w:rsidRDefault="00233A52">
      <w:pPr>
        <w:rPr>
          <w:b/>
          <w:sz w:val="24"/>
          <w:szCs w:val="24"/>
        </w:rPr>
      </w:pPr>
    </w:p>
    <w:p w:rsidR="00233A52" w:rsidRDefault="00CE42BA">
      <w:pPr>
        <w:rPr>
          <w:b/>
          <w:sz w:val="24"/>
          <w:szCs w:val="24"/>
        </w:rPr>
      </w:pPr>
      <w:r>
        <w:rPr>
          <w:b/>
          <w:sz w:val="24"/>
          <w:szCs w:val="24"/>
        </w:rPr>
        <w:t>Nome: _Nícolas Jorge Perez__</w:t>
      </w:r>
      <w:r w:rsidR="00233A52">
        <w:rPr>
          <w:b/>
          <w:sz w:val="24"/>
          <w:szCs w:val="24"/>
        </w:rPr>
        <w:t>________________________________________________________</w:t>
      </w:r>
    </w:p>
    <w:p w:rsidR="002615A4" w:rsidRDefault="002615A4">
      <w:pPr>
        <w:rPr>
          <w:b/>
          <w:sz w:val="24"/>
          <w:szCs w:val="24"/>
        </w:rPr>
      </w:pPr>
    </w:p>
    <w:p w:rsidR="002615A4" w:rsidRDefault="002615A4" w:rsidP="002615A4">
      <w:pPr>
        <w:jc w:val="both"/>
        <w:rPr>
          <w:sz w:val="24"/>
          <w:szCs w:val="24"/>
        </w:rPr>
      </w:pPr>
      <w:r w:rsidRPr="002615A4">
        <w:rPr>
          <w:sz w:val="24"/>
          <w:szCs w:val="24"/>
        </w:rPr>
        <w:t>Com base no texto: “Então... caminhos da construção de projetos didáticos de g</w:t>
      </w:r>
      <w:r>
        <w:rPr>
          <w:sz w:val="24"/>
          <w:szCs w:val="24"/>
        </w:rPr>
        <w:t>ê</w:t>
      </w:r>
      <w:r w:rsidRPr="002615A4">
        <w:rPr>
          <w:sz w:val="24"/>
          <w:szCs w:val="24"/>
        </w:rPr>
        <w:t>nero – da comunidade de indagação ao desenvolvimento de professoras(res) e das(dos) pesquisadoras(es)</w:t>
      </w:r>
      <w:r>
        <w:rPr>
          <w:sz w:val="24"/>
          <w:szCs w:val="24"/>
        </w:rPr>
        <w:t xml:space="preserve">”, responda as questões que seguem: </w:t>
      </w:r>
      <w:r w:rsidR="00BA4616">
        <w:rPr>
          <w:sz w:val="24"/>
          <w:szCs w:val="24"/>
        </w:rPr>
        <w:t xml:space="preserve">  Responda as questões logo abaixo, numerando-as!</w:t>
      </w:r>
    </w:p>
    <w:p w:rsidR="002615A4" w:rsidRDefault="002615A4" w:rsidP="002615A4">
      <w:pPr>
        <w:jc w:val="both"/>
        <w:rPr>
          <w:sz w:val="24"/>
          <w:szCs w:val="24"/>
        </w:rPr>
      </w:pPr>
    </w:p>
    <w:p w:rsidR="002615A4" w:rsidRPr="00BE79C9" w:rsidRDefault="002615A4" w:rsidP="00BE79C9">
      <w:pPr>
        <w:pStyle w:val="PargrafodaLista"/>
        <w:numPr>
          <w:ilvl w:val="0"/>
          <w:numId w:val="1"/>
        </w:numPr>
        <w:jc w:val="both"/>
        <w:rPr>
          <w:sz w:val="24"/>
          <w:szCs w:val="24"/>
        </w:rPr>
      </w:pPr>
      <w:r w:rsidRPr="00BE79C9">
        <w:rPr>
          <w:sz w:val="24"/>
          <w:szCs w:val="24"/>
        </w:rPr>
        <w:t xml:space="preserve">Qual relação percebes entre as atividades desenvolvidas no </w:t>
      </w:r>
      <w:proofErr w:type="spellStart"/>
      <w:r w:rsidRPr="00BE79C9">
        <w:rPr>
          <w:sz w:val="24"/>
          <w:szCs w:val="24"/>
        </w:rPr>
        <w:t>pibid</w:t>
      </w:r>
      <w:proofErr w:type="spellEnd"/>
      <w:r w:rsidRPr="00BE79C9">
        <w:rPr>
          <w:sz w:val="24"/>
          <w:szCs w:val="24"/>
        </w:rPr>
        <w:t xml:space="preserve">, até o momento, e a chamada ‘comunidade de indagação’?  </w:t>
      </w:r>
    </w:p>
    <w:p w:rsidR="002615A4" w:rsidRDefault="002615A4" w:rsidP="002615A4">
      <w:pPr>
        <w:pStyle w:val="PargrafodaLista"/>
        <w:numPr>
          <w:ilvl w:val="0"/>
          <w:numId w:val="1"/>
        </w:numPr>
        <w:jc w:val="both"/>
        <w:rPr>
          <w:sz w:val="24"/>
          <w:szCs w:val="24"/>
        </w:rPr>
      </w:pPr>
      <w:r>
        <w:rPr>
          <w:sz w:val="24"/>
          <w:szCs w:val="24"/>
        </w:rPr>
        <w:t xml:space="preserve">Destaca um trecho do texto que orienta (define) as atividades de leitura e escrita como práticas sociais. </w:t>
      </w:r>
    </w:p>
    <w:p w:rsidR="002615A4" w:rsidRDefault="002615A4" w:rsidP="002615A4">
      <w:pPr>
        <w:pStyle w:val="PargrafodaLista"/>
        <w:numPr>
          <w:ilvl w:val="0"/>
          <w:numId w:val="1"/>
        </w:numPr>
        <w:jc w:val="both"/>
        <w:rPr>
          <w:sz w:val="24"/>
          <w:szCs w:val="24"/>
        </w:rPr>
      </w:pPr>
      <w:r>
        <w:rPr>
          <w:sz w:val="24"/>
          <w:szCs w:val="24"/>
        </w:rPr>
        <w:t xml:space="preserve">Sintetiza a </w:t>
      </w:r>
      <w:r w:rsidR="00AD672F">
        <w:rPr>
          <w:sz w:val="24"/>
          <w:szCs w:val="24"/>
        </w:rPr>
        <w:t>idéia</w:t>
      </w:r>
      <w:r>
        <w:rPr>
          <w:sz w:val="24"/>
          <w:szCs w:val="24"/>
        </w:rPr>
        <w:t xml:space="preserve"> do Projeto Didático de Gênero (PDG), segundo as autoras. </w:t>
      </w:r>
    </w:p>
    <w:p w:rsidR="00AD672F" w:rsidRDefault="00AD672F" w:rsidP="00AD672F">
      <w:pPr>
        <w:pStyle w:val="PargrafodaLista"/>
        <w:jc w:val="both"/>
        <w:rPr>
          <w:sz w:val="24"/>
          <w:szCs w:val="24"/>
        </w:rPr>
      </w:pPr>
    </w:p>
    <w:p w:rsidR="002615A4" w:rsidRDefault="002615A4" w:rsidP="002615A4">
      <w:pPr>
        <w:pStyle w:val="PargrafodaLista"/>
        <w:numPr>
          <w:ilvl w:val="0"/>
          <w:numId w:val="1"/>
        </w:numPr>
        <w:jc w:val="both"/>
        <w:rPr>
          <w:sz w:val="24"/>
          <w:szCs w:val="24"/>
        </w:rPr>
      </w:pPr>
      <w:r>
        <w:rPr>
          <w:sz w:val="24"/>
          <w:szCs w:val="24"/>
        </w:rPr>
        <w:t>Destaca algum trecho que chama a tua atenção, relativamente ao tema do trabalho com os gêneros na escola: sua relevância e resultados de aprendizagem</w:t>
      </w:r>
    </w:p>
    <w:p w:rsidR="002615A4" w:rsidRDefault="002615A4" w:rsidP="002615A4">
      <w:pPr>
        <w:pStyle w:val="PargrafodaLista"/>
        <w:numPr>
          <w:ilvl w:val="0"/>
          <w:numId w:val="1"/>
        </w:numPr>
        <w:jc w:val="both"/>
        <w:rPr>
          <w:sz w:val="24"/>
          <w:szCs w:val="24"/>
        </w:rPr>
      </w:pPr>
      <w:r>
        <w:rPr>
          <w:sz w:val="24"/>
          <w:szCs w:val="24"/>
        </w:rPr>
        <w:t>Analisando o exemplo de um PDG (p. 21 e 22), e pensando no diagnóstico e nas observações realizadas</w:t>
      </w:r>
      <w:r w:rsidR="002414C5">
        <w:rPr>
          <w:sz w:val="24"/>
          <w:szCs w:val="24"/>
        </w:rPr>
        <w:t>: quais gêneros de texto tu pensarias interessantes para trabalhar com as turmas em 2019? JUSTIFICA!</w:t>
      </w: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BE79C9" w:rsidRDefault="00BE79C9" w:rsidP="00DC13A5">
      <w:pPr>
        <w:ind w:firstLine="708"/>
        <w:jc w:val="both"/>
        <w:rPr>
          <w:rFonts w:ascii="Times New Roman" w:hAnsi="Times New Roman" w:cs="Times New Roman"/>
          <w:noProof/>
          <w:sz w:val="24"/>
          <w:szCs w:val="24"/>
          <w:lang w:eastAsia="pt-BR"/>
        </w:rPr>
      </w:pPr>
    </w:p>
    <w:p w:rsidR="00965A99" w:rsidRDefault="00965A99" w:rsidP="001F33C8">
      <w:pPr>
        <w:jc w:val="both"/>
        <w:rPr>
          <w:rFonts w:ascii="Times New Roman" w:hAnsi="Times New Roman" w:cs="Times New Roman"/>
          <w:noProof/>
          <w:sz w:val="24"/>
          <w:szCs w:val="24"/>
          <w:lang w:eastAsia="pt-BR"/>
        </w:rPr>
      </w:pPr>
    </w:p>
    <w:p w:rsidR="00BE79C9" w:rsidRPr="00BE79C9" w:rsidRDefault="00BE79C9" w:rsidP="00BE79C9">
      <w:pPr>
        <w:pStyle w:val="PargrafodaLista"/>
        <w:numPr>
          <w:ilvl w:val="0"/>
          <w:numId w:val="5"/>
        </w:numPr>
        <w:spacing w:line="360" w:lineRule="auto"/>
        <w:jc w:val="both"/>
        <w:rPr>
          <w:rFonts w:ascii="Times New Roman" w:hAnsi="Times New Roman" w:cs="Times New Roman"/>
          <w:sz w:val="24"/>
        </w:rPr>
      </w:pPr>
      <w:r w:rsidRPr="00BE79C9">
        <w:rPr>
          <w:rFonts w:ascii="Times New Roman" w:hAnsi="Times New Roman" w:cs="Times New Roman"/>
          <w:sz w:val="24"/>
        </w:rPr>
        <w:lastRenderedPageBreak/>
        <w:t xml:space="preserve">Partindo das leituras oferecidas pelas professoras supervisoras e orientadora do PIBID. Podemos perceber uma co-relação entre o embasamento teórico e a pesquisa desde os documentos escolares, tais como: o projeto político pedagógico, os estudos da base curricular e documentos afins. Podemos ter uma dimensão de como é cobrado o trabalho da professora titular nas atividades diárias. Por diversas vezes a professora, nos encontros, fazia-nos diversas indagações sobre o modo de como trabalhar as propostas curriculares, fazendo-nos refletir sobre a prática diária na sala de aula e por consequência destas </w:t>
      </w:r>
      <w:proofErr w:type="gramStart"/>
      <w:r w:rsidRPr="00BE79C9">
        <w:rPr>
          <w:rFonts w:ascii="Times New Roman" w:hAnsi="Times New Roman" w:cs="Times New Roman"/>
          <w:sz w:val="24"/>
        </w:rPr>
        <w:t>indagações  tornamo</w:t>
      </w:r>
      <w:proofErr w:type="gramEnd"/>
      <w:r w:rsidRPr="00BE79C9">
        <w:rPr>
          <w:rFonts w:ascii="Times New Roman" w:hAnsi="Times New Roman" w:cs="Times New Roman"/>
          <w:sz w:val="24"/>
        </w:rPr>
        <w:t>-nos também pesquisadores por buscar alguma solução para as indagações feitas.</w:t>
      </w:r>
    </w:p>
    <w:p w:rsidR="001F33C8" w:rsidRDefault="001F33C8" w:rsidP="00BE79C9">
      <w:pPr>
        <w:ind w:left="360"/>
        <w:jc w:val="both"/>
        <w:rPr>
          <w:rFonts w:ascii="Times New Roman" w:hAnsi="Times New Roman" w:cs="Times New Roman"/>
          <w:noProof/>
          <w:sz w:val="24"/>
          <w:szCs w:val="24"/>
          <w:lang w:eastAsia="pt-BR"/>
        </w:rPr>
      </w:pPr>
    </w:p>
    <w:p w:rsidR="00566CD5" w:rsidRPr="00BE79C9" w:rsidRDefault="00566CD5" w:rsidP="00BE79C9">
      <w:pPr>
        <w:ind w:left="360"/>
        <w:jc w:val="both"/>
        <w:rPr>
          <w:rFonts w:ascii="Times New Roman" w:hAnsi="Times New Roman" w:cs="Times New Roman"/>
          <w:noProof/>
          <w:sz w:val="24"/>
          <w:szCs w:val="24"/>
          <w:lang w:eastAsia="pt-BR"/>
        </w:rPr>
      </w:pPr>
    </w:p>
    <w:p w:rsidR="001F33C8" w:rsidRDefault="001F33C8" w:rsidP="00BE79C9">
      <w:pPr>
        <w:ind w:left="2268"/>
        <w:jc w:val="both"/>
        <w:rPr>
          <w:rFonts w:ascii="Times New Roman" w:hAnsi="Times New Roman" w:cs="Times New Roman"/>
          <w:sz w:val="20"/>
          <w:szCs w:val="24"/>
        </w:rPr>
      </w:pPr>
      <w:r>
        <w:rPr>
          <w:rFonts w:ascii="Times New Roman" w:hAnsi="Times New Roman" w:cs="Times New Roman"/>
          <w:noProof/>
          <w:sz w:val="24"/>
          <w:szCs w:val="24"/>
          <w:lang w:eastAsia="pt-BR"/>
        </w:rPr>
        <w:t xml:space="preserve">2-  </w:t>
      </w:r>
      <w:r w:rsidR="00BE79C9" w:rsidRPr="00BE79C9">
        <w:rPr>
          <w:rFonts w:ascii="Times New Roman" w:hAnsi="Times New Roman" w:cs="Times New Roman"/>
          <w:sz w:val="20"/>
          <w:szCs w:val="20"/>
        </w:rPr>
        <w:t xml:space="preserve">[...] Se </w:t>
      </w:r>
      <w:r w:rsidRPr="00BE79C9">
        <w:rPr>
          <w:rFonts w:ascii="Times New Roman" w:hAnsi="Times New Roman" w:cs="Times New Roman"/>
          <w:sz w:val="20"/>
          <w:szCs w:val="20"/>
        </w:rPr>
        <w:t>compreendemos que a leitura e a escrita são necessárias para agir no mundo, então temos de compreender o papel que a leitura e a escrita nessa ação, nessas práticas sociais. No nosso grupo, demos destaque às práticas sociais letradas de que os alunos participavam. Ou seja, se preparamos os alunos para agir no mundo, temos de prepará-los para usar a leitura e escrita nas atividades que as exigirem. (</w:t>
      </w:r>
      <w:proofErr w:type="gramStart"/>
      <w:r w:rsidRPr="00BE79C9">
        <w:rPr>
          <w:rFonts w:ascii="Times New Roman" w:hAnsi="Times New Roman" w:cs="Times New Roman"/>
          <w:sz w:val="20"/>
          <w:szCs w:val="20"/>
        </w:rPr>
        <w:t>Guimarães</w:t>
      </w:r>
      <w:r w:rsidR="0081522E" w:rsidRPr="00BE79C9">
        <w:rPr>
          <w:rFonts w:ascii="Times New Roman" w:hAnsi="Times New Roman" w:cs="Times New Roman"/>
          <w:sz w:val="20"/>
          <w:szCs w:val="20"/>
        </w:rPr>
        <w:t>;Kersch</w:t>
      </w:r>
      <w:proofErr w:type="gramEnd"/>
      <w:r w:rsidR="0081522E" w:rsidRPr="00BE79C9">
        <w:rPr>
          <w:rFonts w:ascii="Times New Roman" w:hAnsi="Times New Roman" w:cs="Times New Roman"/>
          <w:sz w:val="20"/>
          <w:szCs w:val="20"/>
        </w:rPr>
        <w:t>,2015,p.11)</w:t>
      </w:r>
    </w:p>
    <w:p w:rsidR="001F33C8" w:rsidRDefault="001F33C8" w:rsidP="001F33C8">
      <w:pPr>
        <w:ind w:left="2268"/>
        <w:jc w:val="both"/>
        <w:rPr>
          <w:rFonts w:ascii="Times New Roman" w:hAnsi="Times New Roman" w:cs="Times New Roman"/>
          <w:sz w:val="20"/>
          <w:szCs w:val="24"/>
        </w:rPr>
      </w:pPr>
    </w:p>
    <w:p w:rsidR="00566CD5" w:rsidRDefault="00566CD5" w:rsidP="001F33C8">
      <w:pPr>
        <w:ind w:left="2268"/>
        <w:jc w:val="both"/>
        <w:rPr>
          <w:rFonts w:ascii="Times New Roman" w:hAnsi="Times New Roman" w:cs="Times New Roman"/>
          <w:sz w:val="20"/>
          <w:szCs w:val="24"/>
        </w:rPr>
      </w:pPr>
    </w:p>
    <w:p w:rsidR="00BE79C9" w:rsidRPr="00507E1A" w:rsidRDefault="00BE79C9" w:rsidP="00BE79C9">
      <w:pPr>
        <w:spacing w:line="360" w:lineRule="auto"/>
        <w:jc w:val="both"/>
        <w:rPr>
          <w:rFonts w:ascii="Times New Roman" w:hAnsi="Times New Roman" w:cs="Times New Roman"/>
          <w:sz w:val="24"/>
        </w:rPr>
      </w:pPr>
      <w:r>
        <w:rPr>
          <w:rFonts w:ascii="Times New Roman" w:hAnsi="Times New Roman" w:cs="Times New Roman"/>
          <w:noProof/>
          <w:sz w:val="24"/>
          <w:szCs w:val="24"/>
          <w:lang w:eastAsia="pt-BR"/>
        </w:rPr>
        <w:t>3-</w:t>
      </w:r>
      <w:r w:rsidRPr="00BE79C9">
        <w:rPr>
          <w:rFonts w:ascii="Times New Roman" w:hAnsi="Times New Roman" w:cs="Times New Roman"/>
          <w:noProof/>
          <w:sz w:val="24"/>
          <w:szCs w:val="24"/>
          <w:lang w:eastAsia="pt-BR"/>
        </w:rPr>
        <w:t xml:space="preserve"> </w:t>
      </w:r>
      <w:r>
        <w:rPr>
          <w:rFonts w:ascii="Times New Roman" w:hAnsi="Times New Roman" w:cs="Times New Roman"/>
          <w:noProof/>
          <w:sz w:val="24"/>
          <w:szCs w:val="24"/>
          <w:lang w:eastAsia="pt-BR"/>
        </w:rPr>
        <w:tab/>
      </w:r>
      <w:r w:rsidRPr="00507E1A">
        <w:rPr>
          <w:rFonts w:ascii="Times New Roman" w:hAnsi="Times New Roman" w:cs="Times New Roman"/>
          <w:noProof/>
          <w:sz w:val="24"/>
          <w:szCs w:val="24"/>
          <w:lang w:eastAsia="pt-BR"/>
        </w:rPr>
        <w:t xml:space="preserve">O </w:t>
      </w:r>
      <w:r w:rsidRPr="00507E1A">
        <w:rPr>
          <w:rFonts w:ascii="Times New Roman" w:hAnsi="Times New Roman" w:cs="Times New Roman"/>
          <w:sz w:val="24"/>
        </w:rPr>
        <w:t xml:space="preserve">Projeto Didático de Gênero (PDG) é um projeto sustentado por três pilares, respectivamente: o </w:t>
      </w:r>
      <w:r w:rsidRPr="00507E1A">
        <w:rPr>
          <w:rFonts w:ascii="Times New Roman" w:hAnsi="Times New Roman" w:cs="Times New Roman"/>
          <w:i/>
          <w:iCs/>
          <w:sz w:val="24"/>
        </w:rPr>
        <w:t>letramento</w:t>
      </w:r>
      <w:r w:rsidRPr="00507E1A">
        <w:rPr>
          <w:rFonts w:ascii="Times New Roman" w:hAnsi="Times New Roman" w:cs="Times New Roman"/>
          <w:sz w:val="24"/>
        </w:rPr>
        <w:t xml:space="preserve">, a </w:t>
      </w:r>
      <w:r w:rsidRPr="00507E1A">
        <w:rPr>
          <w:rFonts w:ascii="Times New Roman" w:hAnsi="Times New Roman" w:cs="Times New Roman"/>
          <w:i/>
          <w:iCs/>
          <w:sz w:val="24"/>
        </w:rPr>
        <w:t>prática social</w:t>
      </w:r>
      <w:r w:rsidRPr="00507E1A">
        <w:rPr>
          <w:rFonts w:ascii="Times New Roman" w:hAnsi="Times New Roman" w:cs="Times New Roman"/>
          <w:sz w:val="24"/>
        </w:rPr>
        <w:t xml:space="preserve"> e </w:t>
      </w:r>
      <w:r w:rsidRPr="00507E1A">
        <w:rPr>
          <w:rFonts w:ascii="Times New Roman" w:hAnsi="Times New Roman" w:cs="Times New Roman"/>
          <w:i/>
          <w:iCs/>
          <w:sz w:val="24"/>
        </w:rPr>
        <w:t>propostas didático-pedagógicas</w:t>
      </w:r>
      <w:r w:rsidRPr="00507E1A">
        <w:rPr>
          <w:rFonts w:ascii="Times New Roman" w:hAnsi="Times New Roman" w:cs="Times New Roman"/>
          <w:sz w:val="24"/>
        </w:rPr>
        <w:t>. Segundo as autoras o projeto “serve como um guarda-chuva, para, a partir de uma escolha temática, trabalhar-se um ou mais gêneros em um dado espaço de tempo (um bimestre, por exemplo), sempre com a preocupação de relacionar a proposta a uma dada prática social.” Envolvendo a participação dos professores e pensando sobre os alunos e que atividades podem ser feitas para o refinamento para a preparação de um produto final visando a escolha temática e a prática social.</w:t>
      </w:r>
    </w:p>
    <w:p w:rsidR="00BE79C9" w:rsidRDefault="00BE79C9" w:rsidP="00BE79C9">
      <w:pPr>
        <w:spacing w:line="360" w:lineRule="auto"/>
        <w:jc w:val="both"/>
        <w:rPr>
          <w:rFonts w:ascii="Times New Roman" w:hAnsi="Times New Roman" w:cs="Times New Roman"/>
          <w:noProof/>
          <w:sz w:val="24"/>
          <w:szCs w:val="24"/>
          <w:lang w:eastAsia="pt-BR"/>
        </w:rPr>
      </w:pPr>
    </w:p>
    <w:p w:rsidR="00BE79C9" w:rsidRPr="00507E1A" w:rsidRDefault="001F33C8" w:rsidP="00BE79C9">
      <w:pPr>
        <w:spacing w:line="360" w:lineRule="auto"/>
        <w:jc w:val="both"/>
        <w:rPr>
          <w:rFonts w:ascii="Times New Roman" w:hAnsi="Times New Roman" w:cs="Times New Roman"/>
        </w:rPr>
      </w:pPr>
      <w:r>
        <w:rPr>
          <w:rFonts w:ascii="Times New Roman" w:hAnsi="Times New Roman" w:cs="Times New Roman"/>
          <w:noProof/>
          <w:sz w:val="24"/>
          <w:szCs w:val="24"/>
          <w:lang w:eastAsia="pt-BR"/>
        </w:rPr>
        <w:t>4-</w:t>
      </w:r>
      <w:r w:rsidR="00BE79C9">
        <w:rPr>
          <w:rFonts w:ascii="Times New Roman" w:hAnsi="Times New Roman" w:cs="Times New Roman"/>
          <w:noProof/>
          <w:sz w:val="24"/>
          <w:szCs w:val="24"/>
          <w:lang w:eastAsia="pt-BR"/>
        </w:rPr>
        <w:t xml:space="preserve"> </w:t>
      </w:r>
      <w:r w:rsidR="00BE79C9" w:rsidRPr="00BE79C9">
        <w:rPr>
          <w:rFonts w:ascii="Times New Roman" w:hAnsi="Times New Roman" w:cs="Times New Roman"/>
          <w:sz w:val="24"/>
        </w:rPr>
        <w:t xml:space="preserve">O trecho </w:t>
      </w:r>
      <w:proofErr w:type="gramStart"/>
      <w:r w:rsidR="00BE79C9" w:rsidRPr="00BE79C9">
        <w:rPr>
          <w:rFonts w:ascii="Times New Roman" w:hAnsi="Times New Roman" w:cs="Times New Roman"/>
          <w:sz w:val="24"/>
        </w:rPr>
        <w:t>que  ao</w:t>
      </w:r>
      <w:proofErr w:type="gramEnd"/>
      <w:r w:rsidR="00BE79C9" w:rsidRPr="00BE79C9">
        <w:rPr>
          <w:rFonts w:ascii="Times New Roman" w:hAnsi="Times New Roman" w:cs="Times New Roman"/>
          <w:sz w:val="24"/>
        </w:rPr>
        <w:t xml:space="preserve"> meu ver reflete o trabalho de gêneros na escola e que se encaixa perfeitamente no nosso trabalho do PIBID de uma forma geral:</w:t>
      </w:r>
    </w:p>
    <w:p w:rsidR="00BE79C9" w:rsidRPr="00BE79C9" w:rsidRDefault="00BE79C9" w:rsidP="00BE79C9">
      <w:pPr>
        <w:autoSpaceDE w:val="0"/>
        <w:autoSpaceDN w:val="0"/>
        <w:adjustRightInd w:val="0"/>
        <w:spacing w:after="0" w:line="240" w:lineRule="auto"/>
        <w:ind w:left="2268"/>
        <w:jc w:val="both"/>
        <w:rPr>
          <w:rFonts w:ascii="Times New Roman" w:hAnsi="Times New Roman" w:cs="Times New Roman"/>
          <w:sz w:val="20"/>
        </w:rPr>
      </w:pPr>
      <w:r w:rsidRPr="00BE79C9">
        <w:rPr>
          <w:rFonts w:ascii="Times New Roman" w:hAnsi="Times New Roman" w:cs="Times New Roman"/>
          <w:sz w:val="20"/>
        </w:rPr>
        <w:t>Foi do trabalho coletivo que nasceu uma proposta de releitura do conceito de sequências didáticas, respeitando-se o trabalho sistemático com o gênero de texto. Procuramos ampliar o conceito de sequência didática, no sentido de colocar a produção de leitura lado a lado com a produção textual, entendendo-as dentro da perspectiva dos estudos de letramento: como práticas sociais que emergem de outras práticas da comunidade em que os alunos estão inseridos (Barton e Hamilton 1998; Kleiman 1995[2008</w:t>
      </w:r>
      <w:proofErr w:type="gramStart"/>
      <w:r w:rsidRPr="00BE79C9">
        <w:rPr>
          <w:rFonts w:ascii="Times New Roman" w:hAnsi="Times New Roman" w:cs="Times New Roman"/>
          <w:sz w:val="20"/>
        </w:rPr>
        <w:t>];Oliveira</w:t>
      </w:r>
      <w:proofErr w:type="gramEnd"/>
      <w:r w:rsidRPr="00BE79C9">
        <w:rPr>
          <w:rFonts w:ascii="Times New Roman" w:hAnsi="Times New Roman" w:cs="Times New Roman"/>
          <w:sz w:val="20"/>
        </w:rPr>
        <w:t xml:space="preserve"> 2010).</w:t>
      </w:r>
    </w:p>
    <w:p w:rsidR="00BE79C9" w:rsidRPr="00507E1A" w:rsidRDefault="00BE79C9" w:rsidP="00BE79C9">
      <w:pPr>
        <w:ind w:firstLine="708"/>
        <w:jc w:val="both"/>
        <w:rPr>
          <w:rFonts w:ascii="Times New Roman" w:hAnsi="Times New Roman" w:cs="Times New Roman"/>
          <w:noProof/>
          <w:sz w:val="24"/>
          <w:szCs w:val="24"/>
          <w:lang w:eastAsia="pt-BR"/>
        </w:rPr>
      </w:pPr>
    </w:p>
    <w:p w:rsidR="00BE79C9" w:rsidRDefault="00BE79C9" w:rsidP="001F33C8">
      <w:pPr>
        <w:jc w:val="both"/>
        <w:rPr>
          <w:rFonts w:ascii="Times New Roman" w:hAnsi="Times New Roman" w:cs="Times New Roman"/>
          <w:noProof/>
          <w:sz w:val="24"/>
          <w:szCs w:val="24"/>
          <w:lang w:eastAsia="pt-BR"/>
        </w:rPr>
      </w:pPr>
    </w:p>
    <w:p w:rsidR="00566CD5" w:rsidRDefault="00566CD5" w:rsidP="001F33C8">
      <w:pPr>
        <w:jc w:val="both"/>
        <w:rPr>
          <w:rFonts w:ascii="Times New Roman" w:hAnsi="Times New Roman" w:cs="Times New Roman"/>
          <w:noProof/>
          <w:sz w:val="24"/>
          <w:szCs w:val="24"/>
          <w:lang w:eastAsia="pt-BR"/>
        </w:rPr>
      </w:pPr>
    </w:p>
    <w:p w:rsidR="00566CD5" w:rsidRDefault="00566CD5" w:rsidP="001F33C8">
      <w:pPr>
        <w:jc w:val="both"/>
        <w:rPr>
          <w:rFonts w:ascii="Times New Roman" w:hAnsi="Times New Roman" w:cs="Times New Roman"/>
          <w:noProof/>
          <w:sz w:val="24"/>
          <w:szCs w:val="24"/>
          <w:lang w:eastAsia="pt-BR"/>
        </w:rPr>
      </w:pPr>
    </w:p>
    <w:p w:rsidR="00566CD5" w:rsidRDefault="00566CD5" w:rsidP="001F33C8">
      <w:pPr>
        <w:jc w:val="both"/>
        <w:rPr>
          <w:rFonts w:ascii="Times New Roman" w:hAnsi="Times New Roman" w:cs="Times New Roman"/>
          <w:noProof/>
          <w:sz w:val="24"/>
          <w:szCs w:val="24"/>
          <w:lang w:eastAsia="pt-BR"/>
        </w:rPr>
      </w:pPr>
    </w:p>
    <w:p w:rsidR="00BE79C9" w:rsidRPr="00BE79C9" w:rsidRDefault="00BE79C9" w:rsidP="00BE79C9">
      <w:pPr>
        <w:pStyle w:val="PargrafodaLista"/>
        <w:numPr>
          <w:ilvl w:val="0"/>
          <w:numId w:val="7"/>
        </w:numPr>
        <w:spacing w:line="360" w:lineRule="auto"/>
        <w:jc w:val="both"/>
        <w:rPr>
          <w:rFonts w:ascii="Times New Roman" w:hAnsi="Times New Roman" w:cs="Times New Roman"/>
          <w:sz w:val="24"/>
          <w:szCs w:val="24"/>
        </w:rPr>
      </w:pPr>
      <w:r w:rsidRPr="00BE79C9">
        <w:rPr>
          <w:rFonts w:ascii="Times New Roman" w:hAnsi="Times New Roman" w:cs="Times New Roman"/>
          <w:sz w:val="24"/>
          <w:szCs w:val="24"/>
        </w:rPr>
        <w:t>Após analisar o exemplo de um PDG e refletir sobre as observações feitas no colégio Fernando Corrêa Ribas nas turmas de 8° e 9° ano,</w:t>
      </w:r>
      <w:r w:rsidRPr="00BE79C9">
        <w:rPr>
          <w:rFonts w:ascii="Times New Roman" w:hAnsi="Times New Roman" w:cs="Times New Roman"/>
          <w:sz w:val="24"/>
        </w:rPr>
        <w:t xml:space="preserve"> situada no bairro Vencato na cidade de Jaguarão.</w:t>
      </w:r>
      <w:r w:rsidRPr="00BE79C9">
        <w:rPr>
          <w:rFonts w:ascii="Times New Roman" w:hAnsi="Times New Roman" w:cs="Times New Roman"/>
          <w:sz w:val="24"/>
          <w:szCs w:val="24"/>
        </w:rPr>
        <w:t xml:space="preserve"> Conseguimos fazer duas divisões que poderiam ser benéficas para se trabalharem no ano de 2019, seriam elas: em primeiro momento acredito que o gênero conto poderia ser bem trabalhado, já que na turma de 8° ano lembro que tinha alunos (as) que gostavam de escrever, acredito que se explicarmos algumas formas e estruturas, </w:t>
      </w:r>
      <w:r>
        <w:rPr>
          <w:rFonts w:ascii="Times New Roman" w:hAnsi="Times New Roman" w:cs="Times New Roman"/>
          <w:sz w:val="24"/>
          <w:szCs w:val="24"/>
        </w:rPr>
        <w:t>como deverá ser redigido, etc. O</w:t>
      </w:r>
      <w:r w:rsidRPr="00BE79C9">
        <w:rPr>
          <w:rFonts w:ascii="Times New Roman" w:hAnsi="Times New Roman" w:cs="Times New Roman"/>
          <w:sz w:val="24"/>
          <w:szCs w:val="24"/>
        </w:rPr>
        <w:t>utro gênero que seria bem proveitoso e como as a</w:t>
      </w:r>
      <w:r>
        <w:rPr>
          <w:rFonts w:ascii="Times New Roman" w:hAnsi="Times New Roman" w:cs="Times New Roman"/>
          <w:sz w:val="24"/>
          <w:szCs w:val="24"/>
        </w:rPr>
        <w:t>utoras vieram a tratar no texto</w:t>
      </w:r>
      <w:r w:rsidRPr="00BE79C9">
        <w:rPr>
          <w:rFonts w:ascii="Times New Roman" w:hAnsi="Times New Roman" w:cs="Times New Roman"/>
          <w:sz w:val="24"/>
          <w:szCs w:val="24"/>
        </w:rPr>
        <w:t xml:space="preserve"> é o curriculum vitae, já que vários alunos do 9º trabalhavam ou estavam a procura emprego,  e por ser um gênero não muito convencional a ser trabalhado, acredito que surgirá interesse da parte dos alunos a esse gênero especifico. </w:t>
      </w:r>
    </w:p>
    <w:p w:rsidR="001F33C8" w:rsidRPr="00BE79C9" w:rsidRDefault="001F33C8" w:rsidP="00BE79C9">
      <w:pPr>
        <w:pStyle w:val="PargrafodaLista"/>
        <w:spacing w:line="360" w:lineRule="auto"/>
        <w:jc w:val="both"/>
        <w:rPr>
          <w:rFonts w:ascii="Times New Roman" w:hAnsi="Times New Roman" w:cs="Times New Roman"/>
          <w:noProof/>
          <w:sz w:val="24"/>
          <w:szCs w:val="24"/>
          <w:lang w:eastAsia="pt-BR"/>
        </w:rPr>
      </w:pPr>
    </w:p>
    <w:p w:rsidR="001F33C8" w:rsidRDefault="001F33C8" w:rsidP="001F33C8">
      <w:pPr>
        <w:jc w:val="both"/>
        <w:rPr>
          <w:rFonts w:ascii="Times New Roman" w:hAnsi="Times New Roman" w:cs="Times New Roman"/>
          <w:noProof/>
          <w:sz w:val="24"/>
          <w:szCs w:val="24"/>
          <w:lang w:eastAsia="pt-BR"/>
        </w:rPr>
      </w:pPr>
    </w:p>
    <w:p w:rsidR="001F33C8" w:rsidRPr="001F33C8" w:rsidRDefault="001F33C8" w:rsidP="001F33C8">
      <w:pPr>
        <w:jc w:val="both"/>
        <w:rPr>
          <w:rFonts w:ascii="Times New Roman" w:hAnsi="Times New Roman" w:cs="Times New Roman"/>
          <w:noProof/>
          <w:sz w:val="24"/>
          <w:szCs w:val="24"/>
          <w:lang w:eastAsia="pt-BR"/>
        </w:rPr>
      </w:pPr>
    </w:p>
    <w:p w:rsidR="00F574F4" w:rsidRDefault="00F574F4" w:rsidP="00F574F4">
      <w:pPr>
        <w:ind w:firstLine="708"/>
        <w:jc w:val="both"/>
        <w:rPr>
          <w:rFonts w:ascii="Garamond" w:hAnsi="Garamond" w:cs="Garamond"/>
        </w:rPr>
      </w:pPr>
    </w:p>
    <w:p w:rsidR="00F574F4" w:rsidRDefault="00F574F4" w:rsidP="00F574F4">
      <w:pPr>
        <w:ind w:firstLine="708"/>
        <w:jc w:val="both"/>
        <w:rPr>
          <w:rFonts w:ascii="Garamond" w:hAnsi="Garamond" w:cs="Garamond"/>
        </w:rPr>
      </w:pPr>
    </w:p>
    <w:p w:rsidR="00F574F4" w:rsidRDefault="00F574F4" w:rsidP="00F574F4">
      <w:pPr>
        <w:ind w:firstLine="708"/>
        <w:jc w:val="both"/>
        <w:rPr>
          <w:rFonts w:ascii="Garamond" w:hAnsi="Garamond" w:cs="Garamond"/>
        </w:rPr>
      </w:pPr>
    </w:p>
    <w:p w:rsidR="00965A99" w:rsidRDefault="00965A99" w:rsidP="00DC13A5">
      <w:pPr>
        <w:ind w:firstLine="708"/>
        <w:jc w:val="both"/>
        <w:rPr>
          <w:rFonts w:ascii="Times New Roman" w:hAnsi="Times New Roman" w:cs="Times New Roman"/>
          <w:noProof/>
          <w:sz w:val="24"/>
          <w:szCs w:val="24"/>
          <w:lang w:eastAsia="pt-BR"/>
        </w:rPr>
      </w:pPr>
    </w:p>
    <w:p w:rsidR="00965A99" w:rsidRDefault="00965A99" w:rsidP="00DC13A5">
      <w:pPr>
        <w:ind w:firstLine="708"/>
        <w:jc w:val="both"/>
        <w:rPr>
          <w:rFonts w:ascii="Times New Roman" w:hAnsi="Times New Roman" w:cs="Times New Roman"/>
          <w:noProof/>
          <w:sz w:val="24"/>
          <w:szCs w:val="24"/>
          <w:lang w:eastAsia="pt-BR"/>
        </w:rPr>
      </w:pPr>
    </w:p>
    <w:p w:rsidR="00CE42BA" w:rsidRPr="00CE42BA" w:rsidRDefault="00CE42BA" w:rsidP="00DC13A5">
      <w:pPr>
        <w:ind w:firstLine="708"/>
        <w:jc w:val="both"/>
        <w:rPr>
          <w:rFonts w:ascii="Times New Roman" w:hAnsi="Times New Roman" w:cs="Times New Roman"/>
          <w:sz w:val="24"/>
          <w:szCs w:val="24"/>
        </w:rPr>
      </w:pPr>
    </w:p>
    <w:sectPr w:rsidR="00CE42BA" w:rsidRPr="00CE42BA" w:rsidSect="002615A4">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1D5"/>
    <w:multiLevelType w:val="hybridMultilevel"/>
    <w:tmpl w:val="34B20F22"/>
    <w:lvl w:ilvl="0" w:tplc="D89C7DCC">
      <w:start w:val="1"/>
      <w:numFmt w:val="decimal"/>
      <w:lvlText w:val="%1-"/>
      <w:lvlJc w:val="left"/>
      <w:pPr>
        <w:ind w:left="502"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2F28DE"/>
    <w:multiLevelType w:val="hybridMultilevel"/>
    <w:tmpl w:val="512C7D78"/>
    <w:lvl w:ilvl="0" w:tplc="34C834CE">
      <w:start w:val="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26F37747"/>
    <w:multiLevelType w:val="hybridMultilevel"/>
    <w:tmpl w:val="314EF632"/>
    <w:lvl w:ilvl="0" w:tplc="44D4CA9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822EAD"/>
    <w:multiLevelType w:val="hybridMultilevel"/>
    <w:tmpl w:val="B6BE38C6"/>
    <w:lvl w:ilvl="0" w:tplc="90688EF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4EB42181"/>
    <w:multiLevelType w:val="hybridMultilevel"/>
    <w:tmpl w:val="FBACA43A"/>
    <w:lvl w:ilvl="0" w:tplc="2C04F0D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5C6F54F2"/>
    <w:multiLevelType w:val="hybridMultilevel"/>
    <w:tmpl w:val="BCFA46F8"/>
    <w:lvl w:ilvl="0" w:tplc="44D4CA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3A159E"/>
    <w:multiLevelType w:val="hybridMultilevel"/>
    <w:tmpl w:val="0898130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A4"/>
    <w:rsid w:val="001118B9"/>
    <w:rsid w:val="00182E2B"/>
    <w:rsid w:val="001F33C8"/>
    <w:rsid w:val="00233A52"/>
    <w:rsid w:val="002414C5"/>
    <w:rsid w:val="0024230F"/>
    <w:rsid w:val="002615A4"/>
    <w:rsid w:val="004F0F1B"/>
    <w:rsid w:val="00566CD5"/>
    <w:rsid w:val="0074459E"/>
    <w:rsid w:val="0081522E"/>
    <w:rsid w:val="008652A9"/>
    <w:rsid w:val="00965A99"/>
    <w:rsid w:val="00AD672F"/>
    <w:rsid w:val="00BA4616"/>
    <w:rsid w:val="00BE79C9"/>
    <w:rsid w:val="00C44C84"/>
    <w:rsid w:val="00CE42BA"/>
    <w:rsid w:val="00DC13A5"/>
    <w:rsid w:val="00E966B6"/>
    <w:rsid w:val="00F57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DD37E-5CCB-439E-BF06-C1C907A0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15A4"/>
    <w:pPr>
      <w:ind w:left="720"/>
      <w:contextualSpacing/>
    </w:pPr>
  </w:style>
  <w:style w:type="paragraph" w:styleId="Textodebalo">
    <w:name w:val="Balloon Text"/>
    <w:basedOn w:val="Normal"/>
    <w:link w:val="TextodebaloChar"/>
    <w:uiPriority w:val="99"/>
    <w:semiHidden/>
    <w:unhideWhenUsed/>
    <w:rsid w:val="00DC13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maria marins</dc:creator>
  <cp:keywords/>
  <dc:description/>
  <cp:lastModifiedBy>ida maria marins</cp:lastModifiedBy>
  <cp:revision>2</cp:revision>
  <dcterms:created xsi:type="dcterms:W3CDTF">2019-01-31T12:05:00Z</dcterms:created>
  <dcterms:modified xsi:type="dcterms:W3CDTF">2019-01-31T12:05:00Z</dcterms:modified>
</cp:coreProperties>
</file>