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24102">
      <w:pPr>
        <w:spacing w:before="24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ANEXO VII</w:t>
      </w:r>
    </w:p>
    <w:p w14:paraId="15CE5F57">
      <w:pPr>
        <w:spacing w:before="240" w:after="0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 FORMULÁRIO PARA INTERPOSIÇÃO DE RECURSO</w:t>
      </w:r>
      <w:r>
        <w:rPr>
          <w:rFonts w:ascii="Arial" w:hAnsi="Arial" w:eastAsia="Arial" w:cs="Arial"/>
          <w:sz w:val="24"/>
          <w:szCs w:val="24"/>
        </w:rPr>
        <w:t xml:space="preserve"> </w:t>
      </w:r>
    </w:p>
    <w:p w14:paraId="5613CA02">
      <w:pPr>
        <w:spacing w:before="240" w:after="0"/>
        <w:ind w:leftChars="-1" w:hanging="2" w:hangingChars="1"/>
        <w:jc w:val="center"/>
        <w:rPr>
          <w:rFonts w:ascii="Arial" w:hAnsi="Arial" w:eastAsia="Arial" w:cs="Arial"/>
          <w:b/>
          <w:sz w:val="24"/>
          <w:szCs w:val="24"/>
        </w:rPr>
      </w:pPr>
    </w:p>
    <w:p w14:paraId="2ABE3671">
      <w:pPr>
        <w:spacing w:before="240" w:after="0" w:line="48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Eu,</w:t>
      </w:r>
      <w:sdt>
        <w:sdtPr>
          <w:rPr>
            <w:rFonts w:ascii="Arial" w:hAnsi="Arial" w:eastAsia="Arial" w:cs="Arial"/>
            <w:sz w:val="24"/>
            <w:szCs w:val="24"/>
          </w:rPr>
          <w:id w:val="-1946223311"/>
          <w:placeholder>
            <w:docPart w:val="DefaultPlaceholder_1082065158"/>
          </w:placeholder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bookmarkStart w:id="0" w:name="_GoBack"/>
          <w:r>
            <w:rPr>
              <w:rFonts w:ascii="Arial" w:hAnsi="Arial" w:eastAsia="Arial" w:cs="Arial"/>
              <w:sz w:val="24"/>
              <w:szCs w:val="24"/>
            </w:rPr>
            <w:t xml:space="preserve"> ____________________________________________________________,</w:t>
          </w:r>
        </w:sdtContent>
      </w:sdt>
      <w:bookmarkEnd w:id="0"/>
      <w:r>
        <w:rPr>
          <w:rFonts w:ascii="Arial" w:hAnsi="Arial" w:eastAsia="Arial" w:cs="Arial"/>
          <w:sz w:val="24"/>
          <w:szCs w:val="24"/>
        </w:rPr>
        <w:t xml:space="preserve"> matrícula n.º </w:t>
      </w:r>
      <w:sdt>
        <w:sdtPr>
          <w:rPr>
            <w:rFonts w:ascii="Arial" w:hAnsi="Arial" w:eastAsia="Arial" w:cs="Arial"/>
            <w:sz w:val="24"/>
            <w:szCs w:val="24"/>
          </w:rPr>
          <w:id w:val="401496698"/>
          <w:placeholder>
            <w:docPart w:val="DefaultPlaceholder_1082065158"/>
          </w:placeholder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r>
            <w:rPr>
              <w:rFonts w:ascii="Arial" w:hAnsi="Arial" w:eastAsia="Arial" w:cs="Arial"/>
              <w:sz w:val="24"/>
              <w:szCs w:val="24"/>
            </w:rPr>
            <w:t>_________________</w:t>
          </w:r>
        </w:sdtContent>
      </w:sdt>
      <w:r>
        <w:rPr>
          <w:rFonts w:ascii="Arial" w:hAnsi="Arial" w:eastAsia="Arial" w:cs="Arial"/>
          <w:sz w:val="24"/>
          <w:szCs w:val="24"/>
        </w:rPr>
        <w:t xml:space="preserve">, discente do Curso de </w:t>
      </w:r>
      <w:sdt>
        <w:sdtPr>
          <w:rPr>
            <w:rFonts w:ascii="Arial" w:hAnsi="Arial" w:eastAsia="Arial" w:cs="Arial"/>
            <w:sz w:val="24"/>
            <w:szCs w:val="24"/>
          </w:rPr>
          <w:id w:val="213862916"/>
          <w:placeholder>
            <w:docPart w:val="DefaultPlaceholder_1082065158"/>
          </w:placeholder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r>
            <w:rPr>
              <w:rFonts w:ascii="Arial" w:hAnsi="Arial" w:eastAsia="Arial" w:cs="Arial"/>
              <w:sz w:val="24"/>
              <w:szCs w:val="24"/>
            </w:rPr>
            <w:t>_________________________</w:t>
          </w:r>
        </w:sdtContent>
      </w:sdt>
      <w:r>
        <w:rPr>
          <w:rFonts w:ascii="Arial" w:hAnsi="Arial" w:eastAsia="Arial" w:cs="Arial"/>
          <w:sz w:val="24"/>
          <w:szCs w:val="24"/>
        </w:rPr>
        <w:t xml:space="preserve">, do </w:t>
      </w:r>
      <w:r>
        <w:rPr>
          <w:rFonts w:ascii="Arial" w:hAnsi="Arial" w:eastAsia="Arial" w:cs="Arial"/>
          <w:i/>
          <w:sz w:val="24"/>
          <w:szCs w:val="24"/>
        </w:rPr>
        <w:t>Campus</w:t>
      </w:r>
      <w:r>
        <w:rPr>
          <w:rFonts w:ascii="Arial" w:hAnsi="Arial" w:eastAsia="Arial" w:cs="Arial"/>
          <w:sz w:val="24"/>
          <w:szCs w:val="24"/>
        </w:rPr>
        <w:t xml:space="preserve"> </w:t>
      </w:r>
      <w:sdt>
        <w:sdtPr>
          <w:rPr>
            <w:rFonts w:ascii="Arial" w:hAnsi="Arial" w:eastAsia="Arial" w:cs="Arial"/>
            <w:sz w:val="24"/>
            <w:szCs w:val="24"/>
          </w:rPr>
          <w:id w:val="1163133010"/>
          <w:placeholder>
            <w:docPart w:val="DefaultPlaceholder_1082065158"/>
          </w:placeholder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r>
            <w:rPr>
              <w:rFonts w:ascii="Arial" w:hAnsi="Arial" w:eastAsia="Arial" w:cs="Arial"/>
              <w:sz w:val="24"/>
              <w:szCs w:val="24"/>
            </w:rPr>
            <w:t>_________________________________</w:t>
          </w:r>
        </w:sdtContent>
      </w:sdt>
      <w:r>
        <w:rPr>
          <w:rFonts w:ascii="Arial" w:hAnsi="Arial" w:eastAsia="Arial" w:cs="Arial"/>
          <w:sz w:val="24"/>
          <w:szCs w:val="24"/>
        </w:rPr>
        <w:t xml:space="preserve">, da Universidade Federal do Pampa, apresento recurso junto ao Núcleo de Desenvolvimento Educacional, referente ao resultado da seleção para monitoria do Edital UNIPAMPA n.º </w:t>
      </w:r>
      <w:sdt>
        <w:sdtPr>
          <w:rPr>
            <w:rFonts w:ascii="Arial" w:hAnsi="Arial" w:eastAsia="Arial" w:cs="Arial"/>
            <w:sz w:val="24"/>
            <w:szCs w:val="24"/>
          </w:rPr>
          <w:id w:val="-713970884"/>
          <w:placeholder>
            <w:docPart w:val="DefaultPlaceholder_1082065158"/>
          </w:placeholder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r>
            <w:rPr>
              <w:rFonts w:ascii="Arial" w:hAnsi="Arial" w:eastAsia="Arial" w:cs="Arial"/>
              <w:sz w:val="24"/>
              <w:szCs w:val="24"/>
            </w:rPr>
            <w:t>____</w:t>
          </w:r>
        </w:sdtContent>
      </w:sdt>
      <w:r>
        <w:rPr>
          <w:rFonts w:ascii="Arial" w:hAnsi="Arial" w:eastAsia="Arial" w:cs="Arial"/>
          <w:sz w:val="24"/>
          <w:szCs w:val="24"/>
        </w:rPr>
        <w:t>/202</w:t>
      </w:r>
      <w:sdt>
        <w:sdtPr>
          <w:rPr>
            <w:rFonts w:ascii="Arial" w:hAnsi="Arial" w:eastAsia="Arial" w:cs="Arial"/>
            <w:sz w:val="24"/>
            <w:szCs w:val="24"/>
          </w:rPr>
          <w:id w:val="-693459558"/>
          <w:placeholder>
            <w:docPart w:val="DefaultPlaceholder_1082065158"/>
          </w:placeholder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r>
            <w:rPr>
              <w:rFonts w:ascii="Arial" w:hAnsi="Arial" w:eastAsia="Arial" w:cs="Arial"/>
              <w:sz w:val="24"/>
              <w:szCs w:val="24"/>
            </w:rPr>
            <w:t>__</w:t>
          </w:r>
        </w:sdtContent>
      </w:sdt>
      <w:r>
        <w:rPr>
          <w:rFonts w:ascii="Arial" w:hAnsi="Arial" w:eastAsia="Arial" w:cs="Arial"/>
          <w:sz w:val="24"/>
          <w:szCs w:val="24"/>
        </w:rPr>
        <w:t>. Os argumentos com os quais contesto a referida decisão são:</w:t>
      </w:r>
    </w:p>
    <w:sdt>
      <w:sdtPr>
        <w:rPr>
          <w:rFonts w:ascii="Arial" w:hAnsi="Arial" w:eastAsia="Arial" w:cs="Arial"/>
          <w:sz w:val="24"/>
          <w:szCs w:val="24"/>
        </w:rPr>
        <w:id w:val="-2099785244"/>
        <w:placeholder>
          <w:docPart w:val="DefaultPlaceholder_1082065158"/>
        </w:placeholder>
      </w:sdtPr>
      <w:sdtEndPr>
        <w:rPr>
          <w:rFonts w:ascii="Arial" w:hAnsi="Arial" w:eastAsia="Arial" w:cs="Arial"/>
          <w:sz w:val="24"/>
          <w:szCs w:val="24"/>
        </w:rPr>
      </w:sdtEndPr>
      <w:sdtContent>
        <w:p w14:paraId="421F9308">
          <w:pPr>
            <w:spacing w:before="240" w:after="0" w:line="480" w:lineRule="auto"/>
            <w:ind w:hanging="2"/>
            <w:jc w:val="both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ascii="Arial" w:hAnsi="Arial" w:eastAsia="Arial" w:cs="Arial"/>
              <w:sz w:val="24"/>
              <w:szCs w:val="24"/>
            </w:rPr>
            <w:t xml:space="preserve">                                                                                                                                          </w:t>
          </w:r>
        </w:p>
        <w:p w14:paraId="5B0B27CF">
          <w:pPr>
            <w:spacing w:before="240" w:after="0" w:line="480" w:lineRule="auto"/>
            <w:ind w:hanging="2"/>
            <w:jc w:val="both"/>
            <w:rPr>
              <w:rFonts w:ascii="Arial" w:hAnsi="Arial" w:eastAsia="Arial" w:cs="Arial"/>
              <w:sz w:val="24"/>
              <w:szCs w:val="24"/>
            </w:rPr>
          </w:pPr>
        </w:p>
        <w:p w14:paraId="1DE4E97C">
          <w:pPr>
            <w:spacing w:before="240" w:after="0" w:line="480" w:lineRule="auto"/>
            <w:ind w:hanging="2"/>
            <w:jc w:val="both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ascii="Arial" w:hAnsi="Arial" w:eastAsia="Arial" w:cs="Arial"/>
              <w:sz w:val="24"/>
              <w:szCs w:val="24"/>
            </w:rPr>
            <w:t xml:space="preserve">                       </w:t>
          </w:r>
        </w:p>
      </w:sdtContent>
    </w:sdt>
    <w:p w14:paraId="7DCF08CC">
      <w:pPr>
        <w:spacing w:before="240" w:after="0" w:line="480" w:lineRule="auto"/>
        <w:ind w:hanging="2"/>
        <w:jc w:val="right"/>
        <w:rPr>
          <w:rFonts w:ascii="Arial" w:hAnsi="Arial" w:eastAsia="Arial" w:cs="Arial"/>
          <w:sz w:val="24"/>
          <w:szCs w:val="24"/>
        </w:rPr>
      </w:pPr>
    </w:p>
    <w:p w14:paraId="2F47C126">
      <w:pPr>
        <w:spacing w:before="240" w:after="0" w:line="480" w:lineRule="auto"/>
        <w:ind w:hanging="2"/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Local e data: </w:t>
      </w:r>
      <w:sdt>
        <w:sdtPr>
          <w:rPr>
            <w:rFonts w:ascii="Arial" w:hAnsi="Arial" w:eastAsia="Arial" w:cs="Arial"/>
            <w:sz w:val="24"/>
            <w:szCs w:val="24"/>
          </w:rPr>
          <w:id w:val="-707805789"/>
          <w:placeholder>
            <w:docPart w:val="DefaultPlaceholder_1082065158"/>
          </w:placeholder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sdt>
            <w:sdtPr>
              <w:rPr>
                <w:rFonts w:ascii="Arial" w:hAnsi="Arial" w:eastAsia="Arial" w:cs="Arial"/>
                <w:sz w:val="24"/>
                <w:szCs w:val="24"/>
              </w:rPr>
              <w:id w:val="1598669377"/>
              <w:placeholder>
                <w:docPart w:val="DefaultPlaceholder_1082065160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>
              <w:rPr>
                <w:rFonts w:ascii="Arial" w:hAnsi="Arial" w:eastAsia="Arial" w:cs="Arial"/>
                <w:sz w:val="24"/>
                <w:szCs w:val="24"/>
              </w:rPr>
            </w:sdtEndPr>
            <w:sdtContent>
              <w:r>
                <w:rPr>
                  <w:rStyle w:val="9"/>
                </w:rPr>
                <w:t>Clique aqui para inserir uma data.</w:t>
              </w:r>
            </w:sdtContent>
          </w:sdt>
        </w:sdtContent>
      </w:sdt>
    </w:p>
    <w:p w14:paraId="7C6B8AB4">
      <w:pPr>
        <w:rPr>
          <w:rFonts w:ascii="Arial" w:hAnsi="Arial" w:eastAsia="Arial" w:cs="Arial"/>
          <w:sz w:val="24"/>
          <w:szCs w:val="24"/>
        </w:rPr>
      </w:pPr>
    </w:p>
    <w:p w14:paraId="79A7B36F">
      <w:pPr>
        <w:jc w:val="center"/>
        <w:rPr>
          <w:rFonts w:ascii="Arial" w:hAnsi="Arial" w:eastAsia="Arial" w:cs="Arial"/>
          <w:sz w:val="24"/>
          <w:szCs w:val="24"/>
        </w:rPr>
      </w:pPr>
    </w:p>
    <w:sdt>
      <w:sdtPr>
        <w:rPr>
          <w:rFonts w:ascii="Arial" w:hAnsi="Arial" w:eastAsia="Arial" w:cs="Arial"/>
          <w:sz w:val="24"/>
          <w:szCs w:val="24"/>
        </w:rPr>
        <w:id w:val="-1327905121"/>
        <w:placeholder>
          <w:docPart w:val="DefaultPlaceholder_1082065158"/>
        </w:placeholder>
        <w:showingPlcHdr/>
      </w:sdtPr>
      <w:sdtEndPr>
        <w:rPr>
          <w:rFonts w:ascii="Arial" w:hAnsi="Arial" w:eastAsia="Arial" w:cs="Arial"/>
          <w:sz w:val="24"/>
          <w:szCs w:val="24"/>
        </w:rPr>
      </w:sdtEndPr>
      <w:sdtContent>
        <w:p w14:paraId="5D7CB024">
          <w:pPr>
            <w:jc w:val="center"/>
            <w:rPr>
              <w:rFonts w:ascii="Arial" w:hAnsi="Arial" w:eastAsia="Arial" w:cs="Arial"/>
              <w:sz w:val="24"/>
              <w:szCs w:val="24"/>
            </w:rPr>
          </w:pPr>
          <w:r>
            <w:rPr>
              <w:rStyle w:val="9"/>
            </w:rPr>
            <w:t>Clique aqui para digitar texto.</w:t>
          </w:r>
        </w:p>
      </w:sdtContent>
    </w:sdt>
    <w:p w14:paraId="45C37D93">
      <w:pPr>
        <w:spacing w:before="240" w:after="0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Nome e Assinatura do Candidato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dit="forms" w:enforcement="1" w:cryptProviderType="rsaFull" w:cryptAlgorithmClass="hash" w:cryptAlgorithmType="typeAny" w:cryptAlgorithmSid="4" w:cryptSpinCount="0" w:hash="wgrG+8e8c/Ftwu7x5wxrj8KsTE8=" w:salt="r4VELvmeLwAaMxlCmiLbrA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1B"/>
    <w:rsid w:val="006D578D"/>
    <w:rsid w:val="00850B8D"/>
    <w:rsid w:val="00A0403C"/>
    <w:rsid w:val="00B64AD5"/>
    <w:rsid w:val="00E1361B"/>
    <w:rsid w:val="00E772AE"/>
    <w:rsid w:val="38D6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Cabeçalho Char"/>
    <w:basedOn w:val="2"/>
    <w:link w:val="4"/>
    <w:qFormat/>
    <w:uiPriority w:val="99"/>
  </w:style>
  <w:style w:type="character" w:customStyle="1" w:styleId="8">
    <w:name w:val="Rodapé Char"/>
    <w:basedOn w:val="2"/>
    <w:link w:val="5"/>
    <w:qFormat/>
    <w:uiPriority w:val="99"/>
  </w:style>
  <w:style w:type="character" w:styleId="9">
    <w:name w:val="Placeholder Text"/>
    <w:basedOn w:val="2"/>
    <w:semiHidden/>
    <w:qFormat/>
    <w:uiPriority w:val="99"/>
    <w:rPr>
      <w:color w:val="808080"/>
    </w:rPr>
  </w:style>
  <w:style w:type="character" w:customStyle="1" w:styleId="10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5763E9-E9B3-444B-BA13-88403ECDF5CC}"/>
      </w:docPartPr>
      <w:docPartBody>
        <w:p w14:paraId="0AE0EBD9"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DefaultPlaceholder_108206516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F1B7E0-3A68-4454-86A4-729AC047DDAC}"/>
      </w:docPartPr>
      <w:docPartBody>
        <w:p w14:paraId="4F7A7472">
          <w:r>
            <w:rPr>
              <w:rStyle w:val="4"/>
            </w:rPr>
            <w:t>Clique aqui para inserir uma data.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D6"/>
    <w:rsid w:val="003816D6"/>
    <w:rsid w:val="005A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665</Characters>
  <Lines>5</Lines>
  <Paragraphs>1</Paragraphs>
  <TotalTime>4</TotalTime>
  <ScaleCrop>false</ScaleCrop>
  <LinksUpToDate>false</LinksUpToDate>
  <CharactersWithSpaces>787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2020-08-12T17:19:00Z</dcterms:created>
  <dc:creator>Home</dc:creator>
  <cp:lastModifiedBy>Mauren De Chiaro Ferreira</cp:lastModifiedBy>
  <dcterms:modified xsi:type="dcterms:W3CDTF">2024-07-22T18:48:59Z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A475B70F68544EE793F4AFAEFA565756_13</vt:lpwstr>
  </property>
</Properties>
</file>