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01D3" w14:textId="77777777" w:rsidR="00F065A1" w:rsidRPr="00460356" w:rsidRDefault="00F065A1" w:rsidP="007F263D">
      <w:pPr>
        <w:jc w:val="center"/>
      </w:pPr>
      <w:r w:rsidRPr="00460356">
        <w:rPr>
          <w:b/>
          <w:bCs/>
        </w:rPr>
        <w:t>ANEXO V</w:t>
      </w:r>
    </w:p>
    <w:p w14:paraId="2EA9AE28" w14:textId="77777777" w:rsidR="00F065A1" w:rsidRPr="00460356" w:rsidRDefault="00F065A1" w:rsidP="00F065A1">
      <w:r w:rsidRPr="00460356">
        <w:rPr>
          <w:b/>
          <w:bCs/>
        </w:rPr>
        <w:t>PLANO DE ATIVIDADES DO BOLSISTA PRODAE – PROMOÇÃO DA SAÚDE E BEM-ESTAR</w:t>
      </w:r>
    </w:p>
    <w:p w14:paraId="3E8AF857" w14:textId="77777777" w:rsidR="00F065A1" w:rsidRPr="00460356" w:rsidRDefault="00F065A1" w:rsidP="00F065A1">
      <w:r w:rsidRPr="00460356">
        <w:t> </w:t>
      </w:r>
    </w:p>
    <w:tbl>
      <w:tblPr>
        <w:tblW w:w="8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970"/>
      </w:tblGrid>
      <w:tr w:rsidR="007F263D" w:rsidRPr="007F263D" w14:paraId="50DB6FD3" w14:textId="77777777" w:rsidTr="008D2838">
        <w:trPr>
          <w:trHeight w:val="324"/>
        </w:trPr>
        <w:tc>
          <w:tcPr>
            <w:tcW w:w="31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EB46CF9" w14:textId="77777777" w:rsidR="007F263D" w:rsidRPr="007F263D" w:rsidRDefault="007F263D" w:rsidP="007F2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26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do discente:</w:t>
            </w:r>
          </w:p>
        </w:tc>
        <w:tc>
          <w:tcPr>
            <w:tcW w:w="497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AC55F08" w14:textId="77777777" w:rsidR="007F263D" w:rsidRPr="007F263D" w:rsidRDefault="007F263D" w:rsidP="007F2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26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F263D" w:rsidRPr="007F263D" w14:paraId="6433CBF3" w14:textId="77777777" w:rsidTr="008D2838">
        <w:trPr>
          <w:trHeight w:val="324"/>
        </w:trPr>
        <w:tc>
          <w:tcPr>
            <w:tcW w:w="3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D5DDB28" w14:textId="77777777" w:rsidR="007F263D" w:rsidRPr="007F263D" w:rsidRDefault="007F263D" w:rsidP="007F2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26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Matrícula: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4AD376A" w14:textId="77777777" w:rsidR="007F263D" w:rsidRPr="007F263D" w:rsidRDefault="007F263D" w:rsidP="007F2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26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F263D" w:rsidRPr="007F263D" w14:paraId="07C2801A" w14:textId="77777777" w:rsidTr="008D2838">
        <w:trPr>
          <w:trHeight w:val="324"/>
        </w:trPr>
        <w:tc>
          <w:tcPr>
            <w:tcW w:w="3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2241F71" w14:textId="77777777" w:rsidR="007F263D" w:rsidRPr="007F263D" w:rsidRDefault="007F263D" w:rsidP="007F2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26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Campus: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ED6F6B0" w14:textId="77777777" w:rsidR="007F263D" w:rsidRPr="007F263D" w:rsidRDefault="007F263D" w:rsidP="007F2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26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F263D" w:rsidRPr="007F263D" w14:paraId="5E5FAA69" w14:textId="77777777" w:rsidTr="008D2838">
        <w:trPr>
          <w:trHeight w:val="324"/>
        </w:trPr>
        <w:tc>
          <w:tcPr>
            <w:tcW w:w="31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BB927D5" w14:textId="77777777" w:rsidR="007F263D" w:rsidRPr="007F263D" w:rsidRDefault="007F263D" w:rsidP="007F2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26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Carga horária: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939EDAC" w14:textId="77777777" w:rsidR="007F263D" w:rsidRPr="007F263D" w:rsidRDefault="007F263D" w:rsidP="007F2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F26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20 horas</w:t>
            </w:r>
          </w:p>
        </w:tc>
      </w:tr>
    </w:tbl>
    <w:p w14:paraId="0EB6572E" w14:textId="77777777" w:rsidR="00F065A1" w:rsidRPr="00460356" w:rsidRDefault="00F065A1" w:rsidP="00F065A1">
      <w:r w:rsidRPr="00460356">
        <w:t> </w:t>
      </w:r>
    </w:p>
    <w:p w14:paraId="6F0A9FE4" w14:textId="3D4B9284" w:rsidR="00F065A1" w:rsidRPr="00460356" w:rsidRDefault="00F065A1" w:rsidP="00F065A1">
      <w:r w:rsidRPr="00460356">
        <w:t> </w:t>
      </w:r>
      <w:r w:rsidRPr="00460356">
        <w:rPr>
          <w:b/>
          <w:bCs/>
        </w:rPr>
        <w:t>Elementos do Plano de Atividades do Bolsista PRODAE – Promoção da Saúde e Bem-Estar</w:t>
      </w:r>
    </w:p>
    <w:p w14:paraId="2D4B0767" w14:textId="49BB4522" w:rsidR="008D2838" w:rsidRPr="00460356" w:rsidRDefault="00F065A1" w:rsidP="00F065A1">
      <w:r w:rsidRPr="00460356">
        <w:t> PLANO DE ATIVIDADES DO BOLSISTA </w:t>
      </w:r>
    </w:p>
    <w:tbl>
      <w:tblPr>
        <w:tblW w:w="8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6187"/>
      </w:tblGrid>
      <w:tr w:rsidR="008D2838" w:rsidRPr="008D2838" w14:paraId="133118A1" w14:textId="77777777" w:rsidTr="008D2838">
        <w:trPr>
          <w:trHeight w:val="336"/>
        </w:trPr>
        <w:tc>
          <w:tcPr>
            <w:tcW w:w="2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67C7F8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Atividades</w:t>
            </w:r>
          </w:p>
        </w:tc>
        <w:tc>
          <w:tcPr>
            <w:tcW w:w="61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6F4EDB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</w:tr>
      <w:tr w:rsidR="008D2838" w:rsidRPr="008D2838" w14:paraId="6CB51173" w14:textId="77777777" w:rsidTr="008D2838">
        <w:trPr>
          <w:trHeight w:val="1272"/>
        </w:trPr>
        <w:tc>
          <w:tcPr>
            <w:tcW w:w="20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8A8FA2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Apoio em rodas de conversa/oficinas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B52E11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Participar e apoiar a organização de roda de conversa, oficina, prática esportiva, grupo de acolhimento, treino esportivo.</w:t>
            </w:r>
          </w:p>
        </w:tc>
      </w:tr>
      <w:tr w:rsidR="008D2838" w:rsidRPr="008D2838" w14:paraId="69E09B08" w14:textId="77777777" w:rsidTr="008D2838">
        <w:trPr>
          <w:trHeight w:val="1272"/>
        </w:trPr>
        <w:tc>
          <w:tcPr>
            <w:tcW w:w="20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96B495B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Orientação a discentes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EA2D82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Estar disponível para orientar colegas sobre acesso ao Programa de Saúde Mental Sustentável, uso do material esportivo e participação em atividades de bem-estar.</w:t>
            </w:r>
          </w:p>
        </w:tc>
      </w:tr>
      <w:tr w:rsidR="008D2838" w:rsidRPr="008D2838" w14:paraId="6DD9566D" w14:textId="77777777" w:rsidTr="008D2838">
        <w:trPr>
          <w:trHeight w:val="1272"/>
        </w:trPr>
        <w:tc>
          <w:tcPr>
            <w:tcW w:w="20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A874B2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Gestão de material esportivo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91B4FF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Organizar e controlar o uso dos materiais esportivos, verificando condições de uso e orientando colegas.</w:t>
            </w:r>
          </w:p>
        </w:tc>
      </w:tr>
      <w:tr w:rsidR="008D2838" w:rsidRPr="008D2838" w14:paraId="6C73108B" w14:textId="77777777" w:rsidTr="008D2838">
        <w:trPr>
          <w:trHeight w:val="1272"/>
        </w:trPr>
        <w:tc>
          <w:tcPr>
            <w:tcW w:w="20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D591DA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Registro das atividades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493495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Preencher registro simplificado (em planilha ou formulário online) com ações realizadas, público atendido e observações.</w:t>
            </w:r>
          </w:p>
        </w:tc>
      </w:tr>
      <w:tr w:rsidR="008D2838" w:rsidRPr="008D2838" w14:paraId="0B374177" w14:textId="77777777" w:rsidTr="008D2838">
        <w:trPr>
          <w:trHeight w:val="1584"/>
        </w:trPr>
        <w:tc>
          <w:tcPr>
            <w:tcW w:w="20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4E8B3A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Apoio na comunicação e divulgação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3FE4C0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Criar e/ou compartilhar materiais de divulgação (postagens, cartazes, informativos) das ações em parceria com </w:t>
            </w:r>
            <w:proofErr w:type="spellStart"/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NuSM</w:t>
            </w:r>
            <w:proofErr w:type="spellEnd"/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, </w:t>
            </w:r>
            <w:proofErr w:type="spellStart"/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NuDBE</w:t>
            </w:r>
            <w:proofErr w:type="spellEnd"/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 interface.</w:t>
            </w:r>
          </w:p>
        </w:tc>
      </w:tr>
      <w:tr w:rsidR="008D2838" w:rsidRPr="008D2838" w14:paraId="1D511A03" w14:textId="77777777" w:rsidTr="008D2838">
        <w:trPr>
          <w:trHeight w:val="960"/>
        </w:trPr>
        <w:tc>
          <w:tcPr>
            <w:tcW w:w="20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D7300C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Reunião de supervisão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5B1C15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Participar de reunião de acompanhamento com PRODAE, </w:t>
            </w:r>
            <w:proofErr w:type="spellStart"/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NuSM</w:t>
            </w:r>
            <w:proofErr w:type="spellEnd"/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, </w:t>
            </w:r>
            <w:proofErr w:type="spellStart"/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NuDBE</w:t>
            </w:r>
            <w:proofErr w:type="spellEnd"/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 interface.</w:t>
            </w:r>
          </w:p>
        </w:tc>
      </w:tr>
      <w:tr w:rsidR="008D2838" w:rsidRPr="008D2838" w14:paraId="462BD5B3" w14:textId="77777777" w:rsidTr="008D2838">
        <w:trPr>
          <w:trHeight w:val="1272"/>
        </w:trPr>
        <w:tc>
          <w:tcPr>
            <w:tcW w:w="20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5FAA66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Suporte a campanhas institucionais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18E592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Apoiar as campanhas ou ação temática (setembro amarelo, outubro rosa, dia do estudante, semana de saúde, etc.).</w:t>
            </w:r>
          </w:p>
        </w:tc>
      </w:tr>
      <w:tr w:rsidR="008D2838" w:rsidRPr="008D2838" w14:paraId="2B86E2FA" w14:textId="77777777" w:rsidTr="008D2838">
        <w:trPr>
          <w:trHeight w:val="960"/>
        </w:trPr>
        <w:tc>
          <w:tcPr>
            <w:tcW w:w="20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B20EB1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Articulação com setores do campus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EA6DE6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Reunir-se com o </w:t>
            </w:r>
            <w:proofErr w:type="spellStart"/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NuDE</w:t>
            </w:r>
            <w:proofErr w:type="spellEnd"/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 outros setores do campus para alinhar e articular atividades conjuntas.</w:t>
            </w:r>
          </w:p>
        </w:tc>
      </w:tr>
      <w:tr w:rsidR="008D2838" w:rsidRPr="008D2838" w14:paraId="3DAAB3A6" w14:textId="77777777" w:rsidTr="008D2838">
        <w:trPr>
          <w:trHeight w:val="1272"/>
        </w:trPr>
        <w:tc>
          <w:tcPr>
            <w:tcW w:w="20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BE632A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Produção de relatório parcial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EF3400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Elaborar breve relatório mensal com descrição das atividades, participantes e avaliação preliminar.</w:t>
            </w:r>
          </w:p>
        </w:tc>
      </w:tr>
      <w:tr w:rsidR="008D2838" w:rsidRPr="008D2838" w14:paraId="3A7D4D39" w14:textId="77777777" w:rsidTr="008D2838">
        <w:trPr>
          <w:trHeight w:val="1272"/>
        </w:trPr>
        <w:tc>
          <w:tcPr>
            <w:tcW w:w="20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BAC45D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Organização de eventos esportivos e recreativos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0C148E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Apoiar a realização de evento esportivo/recreativo (torneios, jogos cooperativos, festival de esportes).</w:t>
            </w:r>
          </w:p>
        </w:tc>
      </w:tr>
      <w:tr w:rsidR="008D2838" w:rsidRPr="008D2838" w14:paraId="7D6B2D62" w14:textId="77777777" w:rsidTr="008D2838">
        <w:trPr>
          <w:trHeight w:val="1896"/>
        </w:trPr>
        <w:tc>
          <w:tcPr>
            <w:tcW w:w="20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08620A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Produção de conteúdo temático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A60DC7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Contribuir para a elaboração de materiais (cartilhas, vídeos curtos, podcasts ou posts) sobre saúde mental, esporte e bem-estar, em parceria com a equipe institucional.</w:t>
            </w:r>
          </w:p>
        </w:tc>
      </w:tr>
      <w:tr w:rsidR="008D2838" w:rsidRPr="008D2838" w14:paraId="0F405A7E" w14:textId="77777777" w:rsidTr="008D2838">
        <w:trPr>
          <w:trHeight w:val="960"/>
        </w:trPr>
        <w:tc>
          <w:tcPr>
            <w:tcW w:w="20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B8FB3F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Apoio às atléticas universitárias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8B5B75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Auxiliar na interlocução da PRODAE com as atléticas universitárias.</w:t>
            </w:r>
          </w:p>
        </w:tc>
      </w:tr>
      <w:tr w:rsidR="008D2838" w:rsidRPr="008D2838" w14:paraId="1898A47A" w14:textId="77777777" w:rsidTr="008D2838">
        <w:trPr>
          <w:trHeight w:val="1272"/>
        </w:trPr>
        <w:tc>
          <w:tcPr>
            <w:tcW w:w="20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DC5616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Relatório consolidado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DF5A51" w14:textId="77777777" w:rsidR="008D2838" w:rsidRPr="008D2838" w:rsidRDefault="008D2838" w:rsidP="008D2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D283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Elaborar relatório final com síntese das ações, resultados e sugestões para continuidade ou aprimoramento.</w:t>
            </w:r>
          </w:p>
        </w:tc>
      </w:tr>
    </w:tbl>
    <w:p w14:paraId="4BD33DD5" w14:textId="77777777" w:rsidR="00F065A1" w:rsidRPr="00460356" w:rsidRDefault="00F065A1" w:rsidP="00F065A1">
      <w:r w:rsidRPr="00460356">
        <w:t> </w:t>
      </w:r>
    </w:p>
    <w:p w14:paraId="01F7F80A" w14:textId="410E4BA6" w:rsidR="00F065A1" w:rsidRPr="00460356" w:rsidRDefault="00F065A1" w:rsidP="00F065A1">
      <w:r w:rsidRPr="00460356">
        <w:t>_________________, ______de _______de 202</w:t>
      </w:r>
      <w:r w:rsidR="008D2838">
        <w:t>__</w:t>
      </w:r>
    </w:p>
    <w:p w14:paraId="20F33B13" w14:textId="77777777" w:rsidR="00F065A1" w:rsidRPr="00460356" w:rsidRDefault="00F065A1" w:rsidP="00F065A1">
      <w:r w:rsidRPr="00460356">
        <w:t> </w:t>
      </w:r>
    </w:p>
    <w:p w14:paraId="2E2E1E86" w14:textId="77777777" w:rsidR="00F065A1" w:rsidRPr="00460356" w:rsidRDefault="00F065A1" w:rsidP="008D2838">
      <w:pPr>
        <w:jc w:val="center"/>
      </w:pPr>
      <w:r w:rsidRPr="00460356">
        <w:t>_________________________________________</w:t>
      </w:r>
    </w:p>
    <w:p w14:paraId="3A55C443" w14:textId="77777777" w:rsidR="00F065A1" w:rsidRPr="00460356" w:rsidRDefault="00F065A1" w:rsidP="008D2838">
      <w:pPr>
        <w:jc w:val="center"/>
      </w:pPr>
      <w:r w:rsidRPr="00460356">
        <w:t>Nome e assinatura do servidor interface/PRODAE– Promoção da Saúde e Bem-Estar</w:t>
      </w:r>
    </w:p>
    <w:p w14:paraId="0757000E" w14:textId="77777777" w:rsidR="00F065A1" w:rsidRPr="00460356" w:rsidRDefault="00F065A1" w:rsidP="008D2838">
      <w:pPr>
        <w:jc w:val="center"/>
      </w:pPr>
      <w:r w:rsidRPr="00460356">
        <w:t>________________________________________________</w:t>
      </w:r>
    </w:p>
    <w:p w14:paraId="2FA9D807" w14:textId="77777777" w:rsidR="00F065A1" w:rsidRPr="00460356" w:rsidRDefault="00F065A1" w:rsidP="008D2838">
      <w:pPr>
        <w:jc w:val="center"/>
      </w:pPr>
      <w:r w:rsidRPr="00460356">
        <w:t>Nome e assinatura do Bolsista PRODAE – Promoção da Saúde e Bem-Estar</w:t>
      </w:r>
    </w:p>
    <w:p w14:paraId="3C44FD8C" w14:textId="77777777" w:rsidR="00946C70" w:rsidRDefault="00946C70" w:rsidP="00946C70">
      <w:pPr>
        <w:jc w:val="center"/>
        <w:rPr>
          <w:b/>
          <w:bCs/>
        </w:rPr>
      </w:pPr>
    </w:p>
    <w:sectPr w:rsidR="00946C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5D471" w14:textId="77777777" w:rsidR="00375B12" w:rsidRDefault="00375B12" w:rsidP="00946C70">
      <w:pPr>
        <w:spacing w:after="0" w:line="240" w:lineRule="auto"/>
      </w:pPr>
      <w:r>
        <w:separator/>
      </w:r>
    </w:p>
  </w:endnote>
  <w:endnote w:type="continuationSeparator" w:id="0">
    <w:p w14:paraId="05B6378B" w14:textId="77777777" w:rsidR="00375B12" w:rsidRDefault="00375B12" w:rsidP="0094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4EB0" w14:textId="77777777" w:rsidR="00375B12" w:rsidRDefault="00375B12" w:rsidP="00946C70">
      <w:pPr>
        <w:spacing w:after="0" w:line="240" w:lineRule="auto"/>
      </w:pPr>
      <w:r>
        <w:separator/>
      </w:r>
    </w:p>
  </w:footnote>
  <w:footnote w:type="continuationSeparator" w:id="0">
    <w:p w14:paraId="59908746" w14:textId="77777777" w:rsidR="00375B12" w:rsidRDefault="00375B12" w:rsidP="0094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9700" w14:textId="46742CF7" w:rsidR="00946C70" w:rsidRDefault="00946C70">
    <w:pPr>
      <w:pStyle w:val="Cabealho"/>
    </w:pPr>
    <w:r>
      <w:rPr>
        <w:noProof/>
        <w:color w:val="000000"/>
      </w:rPr>
      <w:drawing>
        <wp:inline distT="0" distB="0" distL="0" distR="0" wp14:anchorId="71EDE15C" wp14:editId="4DEB7A43">
          <wp:extent cx="2145665" cy="506095"/>
          <wp:effectExtent l="0" t="0" r="6985" b="0"/>
          <wp:docPr id="5980770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70"/>
    <w:rsid w:val="001C5720"/>
    <w:rsid w:val="00266DC0"/>
    <w:rsid w:val="00375B12"/>
    <w:rsid w:val="00611084"/>
    <w:rsid w:val="007F263D"/>
    <w:rsid w:val="008D2838"/>
    <w:rsid w:val="00946C70"/>
    <w:rsid w:val="009C7FA2"/>
    <w:rsid w:val="00A36D56"/>
    <w:rsid w:val="00EE06D2"/>
    <w:rsid w:val="00F0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4949"/>
  <w15:chartTrackingRefBased/>
  <w15:docId w15:val="{EE461319-F194-4A55-AD13-8786EC21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C70"/>
  </w:style>
  <w:style w:type="paragraph" w:styleId="Ttulo1">
    <w:name w:val="heading 1"/>
    <w:basedOn w:val="Normal"/>
    <w:next w:val="Normal"/>
    <w:link w:val="Ttulo1Char"/>
    <w:uiPriority w:val="9"/>
    <w:qFormat/>
    <w:rsid w:val="0094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6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6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6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6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6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6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6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6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6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6C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6C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6C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6C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6C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6C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6C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6C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6C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6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6C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6C7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6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C70"/>
  </w:style>
  <w:style w:type="paragraph" w:styleId="Rodap">
    <w:name w:val="footer"/>
    <w:basedOn w:val="Normal"/>
    <w:link w:val="RodapChar"/>
    <w:uiPriority w:val="99"/>
    <w:unhideWhenUsed/>
    <w:rsid w:val="00946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Vanusa Oliveira</dc:creator>
  <cp:keywords/>
  <dc:description/>
  <cp:lastModifiedBy>Vanusa Oliveira</cp:lastModifiedBy>
  <cp:revision>5</cp:revision>
  <dcterms:created xsi:type="dcterms:W3CDTF">2025-12-05T15:03:00Z</dcterms:created>
  <dcterms:modified xsi:type="dcterms:W3CDTF">2025-12-05T15:28:00Z</dcterms:modified>
</cp:coreProperties>
</file>