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E" w:rsidRDefault="00CE1FE7" w:rsidP="008D64B4">
      <w:pPr>
        <w:ind w:left="0" w:hanging="2"/>
        <w:jc w:val="center"/>
      </w:pPr>
      <w:r>
        <w:rPr>
          <w:noProof/>
          <w:lang w:eastAsia="pt-BR" w:bidi="ar-SA"/>
        </w:rPr>
        <w:drawing>
          <wp:inline distT="0" distB="0" distL="114300" distR="114300">
            <wp:extent cx="3828415" cy="828675"/>
            <wp:effectExtent l="0" t="0" r="0" b="0"/>
            <wp:docPr id="1026" name="image1.png" descr="Descrição: Descrição: Unipa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Unipamp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38FE" w:rsidRDefault="004A38FE" w:rsidP="008D64B4">
      <w:pPr>
        <w:ind w:left="0" w:hanging="2"/>
      </w:pPr>
    </w:p>
    <w:p w:rsidR="004A38FE" w:rsidRDefault="004A38FE" w:rsidP="008D64B4">
      <w:pPr>
        <w:ind w:left="0" w:hanging="2"/>
      </w:pPr>
    </w:p>
    <w:p w:rsidR="004A38FE" w:rsidRDefault="004A38FE" w:rsidP="008D64B4">
      <w:pPr>
        <w:ind w:left="6" w:hanging="8"/>
        <w:jc w:val="center"/>
        <w:rPr>
          <w:rFonts w:ascii="Cambria" w:eastAsia="Cambria" w:hAnsi="Cambria" w:cs="Cambria"/>
          <w:sz w:val="80"/>
          <w:szCs w:val="80"/>
        </w:rPr>
      </w:pPr>
    </w:p>
    <w:p w:rsidR="004A38FE" w:rsidRDefault="004A38FE" w:rsidP="008D64B4">
      <w:pPr>
        <w:ind w:left="6" w:hanging="8"/>
        <w:jc w:val="center"/>
        <w:rPr>
          <w:rFonts w:ascii="Cambria" w:eastAsia="Cambria" w:hAnsi="Cambria" w:cs="Cambria"/>
          <w:sz w:val="80"/>
          <w:szCs w:val="80"/>
        </w:rPr>
      </w:pPr>
    </w:p>
    <w:p w:rsidR="004A38FE" w:rsidRDefault="004A38FE" w:rsidP="008D64B4">
      <w:pPr>
        <w:ind w:left="6" w:hanging="8"/>
        <w:jc w:val="center"/>
        <w:rPr>
          <w:rFonts w:ascii="Cambria" w:eastAsia="Cambria" w:hAnsi="Cambria" w:cs="Cambria"/>
          <w:sz w:val="80"/>
          <w:szCs w:val="80"/>
        </w:rPr>
      </w:pPr>
    </w:p>
    <w:p w:rsidR="004A38FE" w:rsidRDefault="004A38FE" w:rsidP="008D64B4">
      <w:pPr>
        <w:ind w:left="6" w:hanging="8"/>
        <w:jc w:val="center"/>
        <w:rPr>
          <w:rFonts w:ascii="Cambria" w:eastAsia="Cambria" w:hAnsi="Cambria" w:cs="Cambria"/>
          <w:sz w:val="80"/>
          <w:szCs w:val="80"/>
        </w:rPr>
      </w:pPr>
    </w:p>
    <w:p w:rsidR="004A38FE" w:rsidRDefault="004A38FE" w:rsidP="008D64B4">
      <w:pPr>
        <w:ind w:left="6" w:hanging="8"/>
        <w:jc w:val="center"/>
        <w:rPr>
          <w:rFonts w:ascii="Cambria" w:eastAsia="Cambria" w:hAnsi="Cambria" w:cs="Cambria"/>
          <w:sz w:val="80"/>
          <w:szCs w:val="80"/>
        </w:rPr>
      </w:pPr>
    </w:p>
    <w:p w:rsidR="004A38FE" w:rsidRDefault="00CE1FE7" w:rsidP="008D64B4">
      <w:pPr>
        <w:ind w:left="6" w:hanging="8"/>
        <w:jc w:val="center"/>
        <w:rPr>
          <w:rFonts w:ascii="Cambria" w:eastAsia="Cambria" w:hAnsi="Cambria" w:cs="Cambria"/>
          <w:sz w:val="84"/>
          <w:szCs w:val="84"/>
        </w:rPr>
      </w:pPr>
      <w:r>
        <w:rPr>
          <w:rFonts w:ascii="Cambria" w:eastAsia="Cambria" w:hAnsi="Cambria" w:cs="Cambria"/>
          <w:b/>
          <w:sz w:val="84"/>
          <w:szCs w:val="84"/>
        </w:rPr>
        <w:t>DIRETRIZES</w:t>
      </w:r>
    </w:p>
    <w:p w:rsidR="004A38FE" w:rsidRDefault="00CE1FE7" w:rsidP="008D64B4">
      <w:pPr>
        <w:ind w:left="6" w:hanging="8"/>
        <w:jc w:val="center"/>
        <w:rPr>
          <w:rFonts w:ascii="Cambria" w:eastAsia="Cambria" w:hAnsi="Cambria" w:cs="Cambria"/>
          <w:sz w:val="84"/>
          <w:szCs w:val="84"/>
        </w:rPr>
      </w:pPr>
      <w:r>
        <w:rPr>
          <w:rFonts w:ascii="Cambria" w:eastAsia="Cambria" w:hAnsi="Cambria" w:cs="Cambria"/>
          <w:b/>
          <w:sz w:val="84"/>
          <w:szCs w:val="84"/>
        </w:rPr>
        <w:t>POLÍTICA DE EXTENSÃO</w:t>
      </w: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4A38FE" w:rsidP="008D64B4">
      <w:pPr>
        <w:ind w:left="3" w:hanging="5"/>
        <w:jc w:val="center"/>
        <w:rPr>
          <w:rFonts w:ascii="Cambria" w:eastAsia="Cambria" w:hAnsi="Cambria" w:cs="Cambria"/>
          <w:sz w:val="48"/>
          <w:szCs w:val="48"/>
        </w:rPr>
      </w:pPr>
    </w:p>
    <w:p w:rsidR="004A38FE" w:rsidRDefault="00CE1FE7" w:rsidP="00CE1FE7">
      <w:pPr>
        <w:ind w:left="0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Bagé, 2022</w:t>
      </w:r>
    </w:p>
    <w:p w:rsidR="00CE1FE7" w:rsidRDefault="00CE1FE7" w:rsidP="008D64B4">
      <w:pPr>
        <w:spacing w:after="200" w:line="276" w:lineRule="auto"/>
        <w:ind w:left="0" w:hanging="2"/>
        <w:rPr>
          <w:b/>
        </w:rPr>
      </w:pPr>
    </w:p>
    <w:p w:rsidR="004A38FE" w:rsidRPr="009F612F" w:rsidRDefault="00CE1FE7" w:rsidP="009F612F">
      <w:pPr>
        <w:spacing w:after="200" w:line="276" w:lineRule="auto"/>
        <w:ind w:left="0" w:hanging="2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lastRenderedPageBreak/>
        <w:t>RESOLVE:</w:t>
      </w:r>
    </w:p>
    <w:p w:rsidR="004A38FE" w:rsidRPr="009F612F" w:rsidRDefault="00CE1FE7" w:rsidP="009F612F">
      <w:pPr>
        <w:spacing w:after="200" w:line="276" w:lineRule="auto"/>
        <w:ind w:left="0" w:hanging="2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ab/>
      </w:r>
      <w:r w:rsidRPr="009F612F">
        <w:rPr>
          <w:rFonts w:asciiTheme="minorHAnsi" w:hAnsiTheme="minorHAnsi"/>
        </w:rPr>
        <w:t>Instituir as DIRETRIZES PARA A POLÍTICA DE EXTENSÃO DA UNIPAMPA estabelecendo normas e diretrizes para a gestão e incentivo da prática extensionista.</w:t>
      </w:r>
    </w:p>
    <w:p w:rsidR="004A38FE" w:rsidRPr="009F612F" w:rsidRDefault="004A38FE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CAPÍTULO I 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DAS DISPOSIÇÕES PRELIMINARES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1º</w:t>
      </w:r>
      <w:r w:rsidRPr="009F612F">
        <w:rPr>
          <w:rFonts w:asciiTheme="minorHAnsi" w:hAnsiTheme="minorHAnsi"/>
        </w:rPr>
        <w:t xml:space="preserve"> As Diretrizes para a Política de Extensão da Universidade Federal do Pampa – </w:t>
      </w:r>
      <w:sdt>
        <w:sdtPr>
          <w:rPr>
            <w:rFonts w:asciiTheme="minorHAnsi" w:hAnsiTheme="minorHAnsi"/>
          </w:rPr>
          <w:tag w:val="goog_rdk_0"/>
          <w:id w:val="497624868"/>
        </w:sdtPr>
        <w:sdtContent/>
      </w:sdt>
      <w:r w:rsidRPr="009F612F">
        <w:rPr>
          <w:rFonts w:asciiTheme="minorHAnsi" w:hAnsiTheme="minorHAnsi"/>
        </w:rPr>
        <w:t xml:space="preserve">Unipampa definem os princípios, as diretrizes e os objetivos da extensão e da Pró-reitoria de Extensão e Cultura, os fundamentos e os procedimentos relacionados ao desenvolvimento da atividade extensionista na Universidade. 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Parágrafo único</w:t>
      </w:r>
      <w:r w:rsidR="009F612F">
        <w:rPr>
          <w:rFonts w:asciiTheme="minorHAnsi" w:hAnsiTheme="minorHAnsi"/>
          <w:b/>
        </w:rPr>
        <w:t>.</w:t>
      </w:r>
      <w:r w:rsidRPr="009F612F">
        <w:rPr>
          <w:rFonts w:asciiTheme="minorHAnsi" w:hAnsiTheme="minorHAnsi"/>
        </w:rPr>
        <w:t xml:space="preserve"> Estas Diretrizes visam orientar as atividades de extensão no âmbito da </w:t>
      </w:r>
      <w:sdt>
        <w:sdtPr>
          <w:rPr>
            <w:rFonts w:asciiTheme="minorHAnsi" w:hAnsiTheme="minorHAnsi"/>
          </w:rPr>
          <w:tag w:val="goog_rdk_2"/>
          <w:id w:val="-1511828271"/>
        </w:sdtPr>
        <w:sdtContent/>
      </w:sdt>
      <w:r w:rsidRPr="009F612F">
        <w:rPr>
          <w:rFonts w:asciiTheme="minorHAnsi" w:hAnsiTheme="minorHAnsi"/>
        </w:rPr>
        <w:t>Unipampa com o intuito de colaborar na construção de uma universidade de excelência com forte inserção e integração com a comunidade na qual está inserida.</w:t>
      </w:r>
    </w:p>
    <w:p w:rsidR="004A38FE" w:rsidRPr="009F612F" w:rsidRDefault="00CE1FE7" w:rsidP="009F612F">
      <w:pPr>
        <w:tabs>
          <w:tab w:val="left" w:pos="8205"/>
        </w:tabs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2º </w:t>
      </w:r>
      <w:r w:rsidRPr="009F612F">
        <w:rPr>
          <w:rFonts w:asciiTheme="minorHAnsi" w:hAnsiTheme="minorHAnsi"/>
        </w:rPr>
        <w:t xml:space="preserve">As Diretrizes para a Política de Extensão </w:t>
      </w:r>
      <w:sdt>
        <w:sdtPr>
          <w:rPr>
            <w:rFonts w:asciiTheme="minorHAnsi" w:hAnsiTheme="minorHAnsi"/>
          </w:rPr>
          <w:tag w:val="goog_rdk_3"/>
          <w:id w:val="893401331"/>
        </w:sdtPr>
        <w:sdtContent/>
      </w:sdt>
      <w:r w:rsidRPr="009F612F">
        <w:rPr>
          <w:rFonts w:asciiTheme="minorHAnsi" w:hAnsiTheme="minorHAnsi"/>
        </w:rPr>
        <w:t xml:space="preserve">deverão subsidiar a construção dos Projetos Pedagógicos dos Cursos, os Planos de Gestão e os Planos de Desenvolvimento Institucional da </w:t>
      </w:r>
      <w:sdt>
        <w:sdtPr>
          <w:rPr>
            <w:rFonts w:asciiTheme="minorHAnsi" w:hAnsiTheme="minorHAnsi"/>
          </w:rPr>
          <w:tag w:val="goog_rdk_4"/>
          <w:id w:val="117116498"/>
        </w:sdtPr>
        <w:sdtContent/>
      </w:sdt>
      <w:sdt>
        <w:sdtPr>
          <w:rPr>
            <w:rFonts w:asciiTheme="minorHAnsi" w:hAnsiTheme="minorHAnsi"/>
          </w:rPr>
          <w:tag w:val="goog_rdk_5"/>
          <w:id w:val="-1221133379"/>
        </w:sdtPr>
        <w:sdtContent/>
      </w:sdt>
      <w:r w:rsidRPr="009F612F">
        <w:rPr>
          <w:rFonts w:asciiTheme="minorHAnsi" w:hAnsiTheme="minorHAnsi"/>
        </w:rPr>
        <w:t>Unipampa</w:t>
      </w:r>
    </w:p>
    <w:p w:rsidR="004A38FE" w:rsidRPr="009F612F" w:rsidRDefault="004A38FE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6"/>
          <w:id w:val="-124308144"/>
          <w:showingPlcHdr/>
        </w:sdtPr>
        <w:sdtContent>
          <w:r w:rsidRPr="009F612F">
            <w:rPr>
              <w:rFonts w:asciiTheme="minorHAnsi" w:hAnsiTheme="minorHAnsi"/>
            </w:rPr>
            <w:t xml:space="preserve">     </w:t>
          </w:r>
        </w:sdtContent>
      </w:sdt>
      <w:r w:rsidRPr="009F612F">
        <w:rPr>
          <w:rFonts w:asciiTheme="minorHAnsi" w:hAnsiTheme="minorHAnsi"/>
          <w:b/>
        </w:rPr>
        <w:t xml:space="preserve">CAPÍTULO II 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DO CONCEITO DA EXTENSÃO UNIVERSITÁRIA 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highlight w:val="white"/>
        </w:rPr>
        <w:t>Art. 3º</w:t>
      </w:r>
      <w:r w:rsidRPr="009F612F">
        <w:rPr>
          <w:rFonts w:asciiTheme="minorHAnsi" w:hAnsiTheme="minorHAnsi"/>
          <w:highlight w:val="white"/>
        </w:rPr>
        <w:t xml:space="preserve"> A extensão universitária é um processo interdisciplinar, político educacional, cultural, científico e tecnológico que, em articulação permanente com o ensino e a pesquisa, promove a interação transformadora entre a Universidade e a socied</w:t>
      </w:r>
      <w:r w:rsidRPr="009F612F">
        <w:rPr>
          <w:rFonts w:asciiTheme="minorHAnsi" w:hAnsiTheme="minorHAnsi"/>
        </w:rPr>
        <w:t>ade através da democratização dos saberes acadêmicos e do intercâmbio de diferentes tipos de saberes e experiências, visando a superação de desigualdades e contribuindo para a construção de uma sociedade mais justa.</w:t>
      </w:r>
    </w:p>
    <w:p w:rsidR="004A38FE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4º</w:t>
      </w:r>
      <w:r w:rsidRPr="009F612F">
        <w:rPr>
          <w:rFonts w:asciiTheme="minorHAnsi" w:hAnsiTheme="minorHAnsi"/>
        </w:rPr>
        <w:t xml:space="preserve"> Ações extensionistas são práticas acadêmicas construídas a partir da interação dialógica entre universidade-comunidade e caracterizadas pela indissociabilidade entre ensino-pesquisa-extensão, por impactar positivamente na formação </w:t>
      </w:r>
      <w:r w:rsidR="00137227" w:rsidRPr="009F612F">
        <w:rPr>
          <w:rFonts w:asciiTheme="minorHAnsi" w:hAnsiTheme="minorHAnsi"/>
        </w:rPr>
        <w:t>da comunidade acadêmica / comunidade externa</w:t>
      </w:r>
      <w:r w:rsidRPr="009F612F">
        <w:rPr>
          <w:rFonts w:asciiTheme="minorHAnsi" w:hAnsiTheme="minorHAnsi"/>
        </w:rPr>
        <w:t xml:space="preserve"> e por contribuir para a construção de uma sociedade mais justa e igualitária. As ações extensionistas devem ser realizadas, preferencialmente, na comunidade e devem envolver a participação ativa de:</w:t>
      </w:r>
    </w:p>
    <w:p w:rsidR="009F612F" w:rsidRDefault="009F612F" w:rsidP="009F612F">
      <w:pPr>
        <w:pStyle w:val="PargrafodaLista"/>
        <w:spacing w:after="200" w:line="276" w:lineRule="auto"/>
        <w:ind w:leftChars="0" w:left="718" w:firstLineChars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Pr="009F612F">
        <w:rPr>
          <w:rFonts w:asciiTheme="minorHAnsi" w:hAnsiTheme="minorHAnsi"/>
        </w:rPr>
        <w:t>Docentes e/ou Técnicos Administrativos em Educação;</w:t>
      </w:r>
    </w:p>
    <w:p w:rsidR="009F612F" w:rsidRDefault="009F612F" w:rsidP="009F612F">
      <w:pPr>
        <w:pStyle w:val="PargrafodaLista"/>
        <w:spacing w:after="200" w:line="276" w:lineRule="auto"/>
        <w:ind w:leftChars="0" w:left="718" w:firstLineChars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II. Discentes;</w:t>
      </w:r>
    </w:p>
    <w:p w:rsidR="009F612F" w:rsidRPr="009F612F" w:rsidRDefault="009F612F" w:rsidP="009F612F">
      <w:pPr>
        <w:pStyle w:val="PargrafodaLista"/>
        <w:spacing w:after="200" w:line="276" w:lineRule="auto"/>
        <w:ind w:leftChars="0" w:left="718" w:firstLineChars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III. Membros da comunidade externa.</w:t>
      </w:r>
    </w:p>
    <w:p w:rsidR="00A25B47" w:rsidRDefault="00A25B47" w:rsidP="009F612F">
      <w:pPr>
        <w:spacing w:after="200" w:line="276" w:lineRule="auto"/>
        <w:ind w:left="0" w:hanging="2"/>
        <w:jc w:val="center"/>
        <w:rPr>
          <w:rFonts w:asciiTheme="minorHAnsi" w:hAnsiTheme="minorHAnsi"/>
          <w:b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lastRenderedPageBreak/>
        <w:t>CAPÍTULO III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tag w:val="goog_rdk_9"/>
          <w:id w:val="-1578038094"/>
        </w:sdtPr>
        <w:sdtContent/>
      </w:sdt>
      <w:sdt>
        <w:sdtPr>
          <w:rPr>
            <w:rFonts w:asciiTheme="minorHAnsi" w:hAnsiTheme="minorHAnsi"/>
          </w:rPr>
          <w:tag w:val="goog_rdk_10"/>
          <w:id w:val="1628585700"/>
        </w:sdtPr>
        <w:sdtContent/>
      </w:sdt>
      <w:sdt>
        <w:sdtPr>
          <w:rPr>
            <w:rFonts w:asciiTheme="minorHAnsi" w:hAnsiTheme="minorHAnsi"/>
          </w:rPr>
          <w:tag w:val="goog_rdk_11"/>
          <w:id w:val="157820812"/>
        </w:sdtPr>
        <w:sdtContent/>
      </w:sdt>
      <w:r w:rsidRPr="009F612F">
        <w:rPr>
          <w:rFonts w:asciiTheme="minorHAnsi" w:hAnsiTheme="minorHAnsi"/>
          <w:b/>
        </w:rPr>
        <w:t>DOS PRINCÍPIOS, DIRETRIZES E OBJETIVOS DA EXTENSÃO UNIVERSITÁRIA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highlight w:val="white"/>
        </w:rPr>
        <w:t>Art. 5º</w:t>
      </w:r>
      <w:r w:rsidRPr="009F612F">
        <w:rPr>
          <w:rFonts w:asciiTheme="minorHAnsi" w:hAnsiTheme="minorHAnsi"/>
          <w:highlight w:val="white"/>
        </w:rPr>
        <w:t xml:space="preserve"> A extensão na </w:t>
      </w:r>
      <w:sdt>
        <w:sdtPr>
          <w:rPr>
            <w:rFonts w:asciiTheme="minorHAnsi" w:hAnsiTheme="minorHAnsi"/>
          </w:rPr>
          <w:tag w:val="goog_rdk_12"/>
          <w:id w:val="1910506751"/>
        </w:sdtPr>
        <w:sdtContent/>
      </w:sdt>
      <w:r w:rsidRPr="009F612F">
        <w:rPr>
          <w:rFonts w:asciiTheme="minorHAnsi" w:hAnsiTheme="minorHAnsi"/>
          <w:highlight w:val="white"/>
        </w:rPr>
        <w:t>Unipampa se orienta pelos seguintes princípios: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Educação universitária como bem público e direito universal do cidadão;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Compromisso com os movimentos sociais, a inclusão social, étnica e de gênero;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Integração entre os saberes acadêmicos e populares;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Universalidade de conhecimentos e concepções político-pedagógicas;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Indissociabilidade entre ensino, pesquisa e extensão;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Formação acadêmica ética, reflexiva, propositiva e emancipatória, comprometida com os direitos humanos, a preservação ambiental e o desenvolvimento econômico, humano e social;</w:t>
      </w:r>
    </w:p>
    <w:p w:rsidR="004A38FE" w:rsidRPr="00A25B47" w:rsidRDefault="00CE1FE7" w:rsidP="00A25B47">
      <w:pPr>
        <w:pStyle w:val="PargrafodaLista"/>
        <w:numPr>
          <w:ilvl w:val="0"/>
          <w:numId w:val="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highlight w:val="white"/>
        </w:rPr>
        <w:t>Compromisso com a superação das desigualdades e com a construção de uma sociedade mais justa.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highlight w:val="white"/>
        </w:rPr>
        <w:tab/>
      </w:r>
      <w:r w:rsidRPr="009F612F">
        <w:rPr>
          <w:rFonts w:asciiTheme="minorHAnsi" w:hAnsiTheme="minorHAnsi"/>
          <w:b/>
        </w:rPr>
        <w:t xml:space="preserve">Art. 6º </w:t>
      </w:r>
      <w:r w:rsidRPr="009F612F">
        <w:rPr>
          <w:rFonts w:asciiTheme="minorHAnsi" w:hAnsiTheme="minorHAnsi"/>
        </w:rPr>
        <w:t xml:space="preserve">A extensão na </w:t>
      </w:r>
      <w:sdt>
        <w:sdtPr>
          <w:rPr>
            <w:rFonts w:asciiTheme="minorHAnsi" w:hAnsiTheme="minorHAnsi"/>
          </w:rPr>
          <w:tag w:val="goog_rdk_13"/>
          <w:id w:val="-68197738"/>
        </w:sdtPr>
        <w:sdtContent/>
      </w:sdt>
      <w:r w:rsidRPr="009F612F">
        <w:rPr>
          <w:rFonts w:asciiTheme="minorHAnsi" w:hAnsiTheme="minorHAnsi"/>
        </w:rPr>
        <w:t>Unipampa se orienta pelas seguintes diretrizes: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Interação dialógica entre a comunidade acadêmica e os diferentes setores da sociedade por meio do intercâmb</w:t>
      </w:r>
      <w:r w:rsidR="007D5E98">
        <w:rPr>
          <w:rFonts w:asciiTheme="minorHAnsi" w:hAnsiTheme="minorHAnsi"/>
        </w:rPr>
        <w:t xml:space="preserve">io </w:t>
      </w:r>
      <w:r w:rsidRPr="00A25B47">
        <w:rPr>
          <w:rFonts w:asciiTheme="minorHAnsi" w:hAnsiTheme="minorHAnsi"/>
        </w:rPr>
        <w:t>de saberes, experiências e problemas vivenciados.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Formação cidadã dos(as) discentes através da vivência dos seus conhecimentos junto à comunidade e pela contribuição à formação artística, cultural, técnico-científica, social, humana e política dos(as) discentes;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Interdisciplinaridade e interprofissionalidade; caracterizada pela combinação de especialização e visão do todo, e que pode ser materializada pela interação de modelos, conceitos e metodologias oriundos de várias áreas do conhecimento;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Vivência dos conhecimentos junto à comunidade através da prática de ações interdisciplinares e interprofissionais;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Indissociabilidade entre ensino; pesquisa e extensão, caracterizada pela vinculação da extensão ao processo de formação de pessoas (ensino) e de geraç</w:t>
      </w:r>
      <w:r w:rsidR="007D5E98">
        <w:rPr>
          <w:rFonts w:asciiTheme="minorHAnsi" w:hAnsiTheme="minorHAnsi"/>
        </w:rPr>
        <w:t xml:space="preserve">ão de conhecimento (pesquisa); 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Impacto na formação do(a) discente; caracterizado pela contribuição à</w:t>
      </w:r>
      <w:sdt>
        <w:sdtPr>
          <w:tag w:val="goog_rdk_14"/>
          <w:id w:val="1790160364"/>
        </w:sdtPr>
        <w:sdtContent/>
      </w:sdt>
      <w:r w:rsidRPr="00A25B47">
        <w:rPr>
          <w:rFonts w:asciiTheme="minorHAnsi" w:hAnsiTheme="minorHAnsi"/>
        </w:rPr>
        <w:t xml:space="preserve"> sua formação cultural, artística, técnico-científica, pessoal, social e política;</w:t>
      </w:r>
    </w:p>
    <w:p w:rsidR="004A38FE" w:rsidRPr="00A25B47" w:rsidRDefault="00CE1FE7" w:rsidP="00A25B47">
      <w:pPr>
        <w:pStyle w:val="PargrafodaLista"/>
        <w:numPr>
          <w:ilvl w:val="0"/>
          <w:numId w:val="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Impacto e transformação social; caracterizada pela inter-relação da Universidade com os outros setores da sociedade, com vistas a uma atuação transformadora, voltada para os interesses e necessidades da maioria da população e propiciadora do desenvolvimento social e regional.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  <w:b/>
        </w:rPr>
        <w:t>Parágrafo único.</w:t>
      </w:r>
      <w:r w:rsidRPr="009F612F">
        <w:rPr>
          <w:rFonts w:asciiTheme="minorHAnsi" w:hAnsiTheme="minorHAnsi"/>
        </w:rPr>
        <w:t xml:space="preserve"> A extensão na </w:t>
      </w:r>
      <w:sdt>
        <w:sdtPr>
          <w:rPr>
            <w:rFonts w:asciiTheme="minorHAnsi" w:hAnsiTheme="minorHAnsi"/>
          </w:rPr>
          <w:tag w:val="goog_rdk_16"/>
          <w:id w:val="1920287532"/>
        </w:sdtPr>
        <w:sdtContent/>
      </w:sdt>
      <w:r w:rsidRPr="009F612F">
        <w:rPr>
          <w:rFonts w:asciiTheme="minorHAnsi" w:hAnsiTheme="minorHAnsi"/>
        </w:rPr>
        <w:t>Unipampa se caracteriza pelo atendimento de todos os incisos deste artigo.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7º</w:t>
      </w:r>
      <w:r w:rsidRPr="009F612F">
        <w:rPr>
          <w:rFonts w:asciiTheme="minorHAnsi" w:hAnsiTheme="minorHAnsi"/>
        </w:rPr>
        <w:t xml:space="preserve"> A extensão na </w:t>
      </w:r>
      <w:sdt>
        <w:sdtPr>
          <w:rPr>
            <w:rFonts w:asciiTheme="minorHAnsi" w:hAnsiTheme="minorHAnsi"/>
          </w:rPr>
          <w:tag w:val="goog_rdk_17"/>
          <w:id w:val="1133841354"/>
        </w:sdtPr>
        <w:sdtContent/>
      </w:sdt>
      <w:r w:rsidRPr="009F612F">
        <w:rPr>
          <w:rFonts w:asciiTheme="minorHAnsi" w:hAnsiTheme="minorHAnsi"/>
        </w:rPr>
        <w:t>Unipampa possui os seguintes objetivos: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 xml:space="preserve">Proporcionar aos(as) discentes formação acadêmica generalista, autônoma, emancipatória e humanística, habilitando-os(as) a atuar de forma ética, consciente, científica, crítica, reflexiva e comprometidos(as) com o desenvolvimento local / </w:t>
      </w:r>
      <w:r w:rsidRPr="00A25B47">
        <w:rPr>
          <w:rFonts w:asciiTheme="minorHAnsi" w:hAnsiTheme="minorHAnsi"/>
        </w:rPr>
        <w:lastRenderedPageBreak/>
        <w:t>regional / nacional / internacional e com a construção de uma sociedade mais justa e democrática;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Propiciar aos(as) discentes espaços formais e não-formais de aperfeiçoamento técnico, profissional e humanístico;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Aumentar a integração e a interação entre a Universidade e a sociedade;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Estabelecer ações de reciprocidade com a sociedade na identificação dos principais problemas da atualidade e na proposição e execução de ações de e</w:t>
      </w:r>
      <w:r w:rsidR="007D5E98">
        <w:rPr>
          <w:rFonts w:asciiTheme="minorHAnsi" w:hAnsiTheme="minorHAnsi"/>
        </w:rPr>
        <w:t>nfrentamento a estes problemas;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Contribuir na construção de propostas para as demandas da sociedade;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Estimular o processo de construção, disseminação e democratização do conhecimento ampliando o acesso aos diferentes saberes, a cultura e a arte;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Propiciar a integração e a atuação articulada com todos os setores da sociedade (instituições públicas, filantrópicas, privadas, empresas, órgãos da administração pública e terceiro setor) e com os países vizinhos, observando as diretrizes da prática extensionista;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Estimular a cooperação e a interação técnica entre a Unipampa e entidades públicas e privadas;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Contribuir para o processo de internacionalização da Unipampa;</w:t>
      </w:r>
    </w:p>
    <w:p w:rsidR="004A38FE" w:rsidRPr="00A25B47" w:rsidRDefault="00CE1FE7" w:rsidP="00A25B47">
      <w:pPr>
        <w:pStyle w:val="PargrafodaLista"/>
        <w:numPr>
          <w:ilvl w:val="0"/>
          <w:numId w:val="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Possibilitar o desenvolvimento de ações alinhadas com o Plano de Desenvolvimento Institucional da Universidade</w:t>
      </w:r>
      <w:sdt>
        <w:sdtPr>
          <w:tag w:val="goog_rdk_20"/>
          <w:id w:val="-220756123"/>
        </w:sdtPr>
        <w:sdtContent/>
      </w:sdt>
      <w:r w:rsidRPr="00A25B47">
        <w:rPr>
          <w:rFonts w:asciiTheme="minorHAnsi" w:hAnsiTheme="minorHAnsi"/>
        </w:rPr>
        <w:t>.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</w:rPr>
        <w:tab/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</w:t>
      </w:r>
      <w:proofErr w:type="gramStart"/>
      <w:r w:rsidRPr="009F612F">
        <w:rPr>
          <w:rFonts w:asciiTheme="minorHAnsi" w:hAnsiTheme="minorHAnsi"/>
          <w:b/>
        </w:rPr>
        <w:t xml:space="preserve">  </w:t>
      </w:r>
      <w:proofErr w:type="gramEnd"/>
      <w:r w:rsidRPr="009F612F">
        <w:rPr>
          <w:rFonts w:asciiTheme="minorHAnsi" w:hAnsiTheme="minorHAnsi"/>
          <w:b/>
        </w:rPr>
        <w:t>IV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DOS EIXOS INTEGRADORES E LINHAS TEMÁTICAS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8º </w:t>
      </w:r>
      <w:r w:rsidRPr="009F612F">
        <w:rPr>
          <w:rFonts w:asciiTheme="minorHAnsi" w:hAnsiTheme="minorHAnsi"/>
        </w:rPr>
        <w:t>A extensão da Unipampa será pautada por três eixos integradores: áreas temáticas, territórios e grupos populacionais.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1</w:t>
      </w:r>
      <w:r w:rsidRPr="009F612F">
        <w:rPr>
          <w:rFonts w:asciiTheme="minorHAnsi" w:hAnsiTheme="minorHAnsi"/>
          <w:b/>
        </w:rPr>
        <w:t>º</w:t>
      </w:r>
      <w:r w:rsidRPr="009F612F">
        <w:rPr>
          <w:rFonts w:asciiTheme="minorHAnsi" w:hAnsiTheme="minorHAnsi"/>
        </w:rPr>
        <w:t xml:space="preserve"> A definição das áreas temáticas possibilita a organização das ações de extensão em áreas correspondentes aos interesses da comunidade e das políticas públicas desenvolvidas. São elas:</w:t>
      </w:r>
    </w:p>
    <w:p w:rsidR="004A38FE" w:rsidRPr="00A25B47" w:rsidRDefault="00CE1FE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Comunicação;</w:t>
      </w:r>
    </w:p>
    <w:p w:rsidR="004A38FE" w:rsidRPr="00A25B47" w:rsidRDefault="00CE1FE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Cultura e arte;</w:t>
      </w:r>
    </w:p>
    <w:p w:rsidR="004A38FE" w:rsidRPr="00A25B47" w:rsidRDefault="00CE1FE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Direitos Humanos e Justiça;</w:t>
      </w:r>
    </w:p>
    <w:p w:rsidR="004A38FE" w:rsidRPr="00A25B47" w:rsidRDefault="00CE1FE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Educação;</w:t>
      </w:r>
    </w:p>
    <w:p w:rsidR="004A38FE" w:rsidRPr="00A25B47" w:rsidRDefault="00CE1FE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Meio Ambiente;</w:t>
      </w:r>
    </w:p>
    <w:p w:rsidR="004A38FE" w:rsidRPr="00A25B47" w:rsidRDefault="00CE1FE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Saúde;</w:t>
      </w:r>
    </w:p>
    <w:p w:rsidR="00A25B47" w:rsidRDefault="00A25B4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E1FE7" w:rsidRPr="00A25B47">
        <w:rPr>
          <w:rFonts w:asciiTheme="minorHAnsi" w:hAnsiTheme="minorHAnsi"/>
        </w:rPr>
        <w:t>Tecnologia e Produção;</w:t>
      </w:r>
      <w:r>
        <w:rPr>
          <w:rFonts w:asciiTheme="minorHAnsi" w:hAnsiTheme="minorHAnsi"/>
        </w:rPr>
        <w:t xml:space="preserve"> </w:t>
      </w:r>
    </w:p>
    <w:p w:rsidR="004A38FE" w:rsidRPr="00A25B47" w:rsidRDefault="00A25B47" w:rsidP="00A25B47">
      <w:pPr>
        <w:pStyle w:val="PargrafodaLista"/>
        <w:numPr>
          <w:ilvl w:val="0"/>
          <w:numId w:val="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 xml:space="preserve"> </w:t>
      </w:r>
      <w:r w:rsidR="00CE1FE7" w:rsidRPr="00A25B47">
        <w:rPr>
          <w:rFonts w:asciiTheme="minorHAnsi" w:hAnsiTheme="minorHAnsi"/>
        </w:rPr>
        <w:t>Trabalho.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2</w:t>
      </w:r>
      <w:r w:rsidRPr="009F612F">
        <w:rPr>
          <w:rFonts w:asciiTheme="minorHAnsi" w:hAnsiTheme="minorHAnsi"/>
          <w:b/>
        </w:rPr>
        <w:t xml:space="preserve">º </w:t>
      </w:r>
      <w:r w:rsidRPr="009F612F">
        <w:rPr>
          <w:rFonts w:asciiTheme="minorHAnsi" w:hAnsiTheme="minorHAnsi"/>
        </w:rPr>
        <w:t>A definição do território permite a construção, o desenvolvimento e a integração das ações de extensão com as políticas públicas. São consideradas prioritárias as ações de extensão desenvolvidas nos territórios com as seguintes características:</w:t>
      </w:r>
    </w:p>
    <w:p w:rsidR="004A38FE" w:rsidRPr="00A25B47" w:rsidRDefault="00CE1FE7" w:rsidP="00A25B47">
      <w:pPr>
        <w:pStyle w:val="PargrafodaLista"/>
        <w:numPr>
          <w:ilvl w:val="0"/>
          <w:numId w:val="1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lastRenderedPageBreak/>
        <w:t>Fragilidade econômica, social, educacional ou ambiental;</w:t>
      </w:r>
    </w:p>
    <w:p w:rsidR="004A38FE" w:rsidRPr="00A25B47" w:rsidRDefault="00CE1FE7" w:rsidP="00A25B47">
      <w:pPr>
        <w:pStyle w:val="PargrafodaLista"/>
        <w:numPr>
          <w:ilvl w:val="0"/>
          <w:numId w:val="1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Índices de saúde inadequados;</w:t>
      </w:r>
    </w:p>
    <w:p w:rsidR="004A38FE" w:rsidRPr="00A25B47" w:rsidRDefault="00CE1FE7" w:rsidP="00A25B47">
      <w:pPr>
        <w:pStyle w:val="PargrafodaLista"/>
        <w:numPr>
          <w:ilvl w:val="0"/>
          <w:numId w:val="1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Potencial para desenvolvimento local e regional;</w:t>
      </w:r>
    </w:p>
    <w:p w:rsidR="004A38FE" w:rsidRPr="00A25B47" w:rsidRDefault="00CE1FE7" w:rsidP="00A25B47">
      <w:pPr>
        <w:pStyle w:val="PargrafodaLista"/>
        <w:numPr>
          <w:ilvl w:val="0"/>
          <w:numId w:val="1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Necessidade de auxílio para articulação e organização de seus agentes sociais e entidades.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3</w:t>
      </w:r>
      <w:r w:rsidRPr="009F612F">
        <w:rPr>
          <w:rFonts w:asciiTheme="minorHAnsi" w:hAnsiTheme="minorHAnsi"/>
          <w:b/>
        </w:rPr>
        <w:t>º</w:t>
      </w:r>
      <w:r w:rsidRPr="009F612F">
        <w:rPr>
          <w:rFonts w:asciiTheme="minorHAnsi" w:hAnsiTheme="minorHAnsi"/>
        </w:rPr>
        <w:t xml:space="preserve"> A consideração dos grupos populacionais torna visível grupos frequentemente marginalizados e invisibilizados. São consideradas prioritárias as ações de extensão desenvolvidas com a população em situação de invisibilidade e vulnerabilidade social.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9º </w:t>
      </w:r>
      <w:r w:rsidRPr="009F612F">
        <w:rPr>
          <w:rFonts w:asciiTheme="minorHAnsi" w:hAnsiTheme="minorHAnsi"/>
        </w:rPr>
        <w:t>As linhas temáticas das ações de extensão devem corresponder às definidas pelo Fórum de Pró-reitores de Extensão e Cultura – FORPROEX e deverão estar alinhadas com as demandas identificadas pelo Fórum de Extensão da</w:t>
      </w:r>
      <w:sdt>
        <w:sdtPr>
          <w:rPr>
            <w:rFonts w:asciiTheme="minorHAnsi" w:hAnsiTheme="minorHAnsi"/>
          </w:rPr>
          <w:tag w:val="goog_rdk_22"/>
          <w:id w:val="1370029893"/>
        </w:sdtPr>
        <w:sdtContent/>
      </w:sdt>
      <w:r w:rsidRPr="009F612F">
        <w:rPr>
          <w:rFonts w:asciiTheme="minorHAnsi" w:hAnsiTheme="minorHAnsi"/>
        </w:rPr>
        <w:t xml:space="preserve"> Unipampa.</w:t>
      </w:r>
    </w:p>
    <w:p w:rsidR="004A38FE" w:rsidRPr="009F612F" w:rsidRDefault="004A38FE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V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CARACTERIZAÇÃO E CLASSIFICAÇÃO DAS AÇÕES DE EXTENSÃO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10º</w:t>
      </w:r>
      <w:r w:rsidRPr="009F612F">
        <w:rPr>
          <w:rFonts w:asciiTheme="minorHAnsi" w:hAnsiTheme="minorHAnsi"/>
        </w:rPr>
        <w:t xml:space="preserve"> As ações de extensão são classificadas nas seguintes modalidades:</w:t>
      </w:r>
    </w:p>
    <w:p w:rsidR="004A38FE" w:rsidRPr="00A25B47" w:rsidRDefault="00CE1FE7" w:rsidP="00A25B47">
      <w:pPr>
        <w:pStyle w:val="PargrafodaLista"/>
        <w:numPr>
          <w:ilvl w:val="0"/>
          <w:numId w:val="1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>Programa: conjunto articulado de duas ou mais ações de extensão (projetos, cursos, eventos ou prestação de serviços) integrada a atividades de ensino e pesquisa, com caráter institucional, clareza de diretrizes e orientação para um objetivo comum, sendo executado a médio e longo prazo com período de execução de 12 meses até 36 meses, podendo ser reeditado por tempo indeterminado;</w:t>
      </w:r>
    </w:p>
    <w:p w:rsidR="004A38FE" w:rsidRPr="00A25B47" w:rsidRDefault="00CE1FE7" w:rsidP="00A25B47">
      <w:pPr>
        <w:pStyle w:val="PargrafodaLista"/>
        <w:numPr>
          <w:ilvl w:val="0"/>
          <w:numId w:val="1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 xml:space="preserve">Projetos: conjunto de ações processuais, de caráter educativo, artístico, cultural, social, assistencial, tecnológico, político com objetivo específico e duração mínima de </w:t>
      </w:r>
      <w:proofErr w:type="gramStart"/>
      <w:r w:rsidRPr="00A25B47">
        <w:rPr>
          <w:rFonts w:asciiTheme="minorHAnsi" w:hAnsiTheme="minorHAnsi"/>
        </w:rPr>
        <w:t>6</w:t>
      </w:r>
      <w:proofErr w:type="gramEnd"/>
      <w:r w:rsidRPr="00A25B47">
        <w:rPr>
          <w:rFonts w:asciiTheme="minorHAnsi" w:hAnsiTheme="minorHAnsi"/>
        </w:rPr>
        <w:t xml:space="preserve"> meses e máxima de 24 meses, podendo ser reeditado por tempo indeterminado;</w:t>
      </w:r>
    </w:p>
    <w:p w:rsidR="004A38FE" w:rsidRPr="00A25B47" w:rsidRDefault="00CE1FE7" w:rsidP="00A25B47">
      <w:pPr>
        <w:pStyle w:val="PargrafodaLista"/>
        <w:numPr>
          <w:ilvl w:val="0"/>
          <w:numId w:val="1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 xml:space="preserve">Cursos: ação de caráter pedagógico, teórico e/ou prático, presencial ou </w:t>
      </w:r>
      <w:proofErr w:type="gramStart"/>
      <w:r w:rsidRPr="00A25B47">
        <w:rPr>
          <w:rFonts w:asciiTheme="minorHAnsi" w:hAnsiTheme="minorHAnsi"/>
        </w:rPr>
        <w:t>a</w:t>
      </w:r>
      <w:proofErr w:type="gramEnd"/>
      <w:r w:rsidRPr="00A25B47">
        <w:rPr>
          <w:rFonts w:asciiTheme="minorHAnsi" w:hAnsiTheme="minorHAnsi"/>
        </w:rPr>
        <w:t xml:space="preserve"> distância, planejado e organizado de modo sistemático, com carga horária máxima de certificação de 180 horas e duração máxima de 18 meses, destinado </w:t>
      </w:r>
      <w:sdt>
        <w:sdtPr>
          <w:tag w:val="goog_rdk_23"/>
          <w:id w:val="1775052945"/>
        </w:sdtPr>
        <w:sdtContent/>
      </w:sdt>
      <w:r w:rsidRPr="00A25B47">
        <w:rPr>
          <w:rFonts w:asciiTheme="minorHAnsi" w:hAnsiTheme="minorHAnsi"/>
        </w:rPr>
        <w:t>à comunidade externa à Unipampa;</w:t>
      </w:r>
    </w:p>
    <w:p w:rsidR="004A38FE" w:rsidRPr="00A25B47" w:rsidRDefault="00CE1FE7" w:rsidP="00A25B47">
      <w:pPr>
        <w:pStyle w:val="PargrafodaLista"/>
        <w:numPr>
          <w:ilvl w:val="0"/>
          <w:numId w:val="1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 xml:space="preserve">Eventos: ação de apresentação e/ou exibição pública, destinada a comunidade externa à </w:t>
      </w:r>
      <w:sdt>
        <w:sdtPr>
          <w:tag w:val="goog_rdk_25"/>
          <w:id w:val="-1487848905"/>
        </w:sdtPr>
        <w:sdtContent/>
      </w:sdt>
      <w:r w:rsidRPr="00A25B47">
        <w:rPr>
          <w:rFonts w:asciiTheme="minorHAnsi" w:hAnsiTheme="minorHAnsi"/>
        </w:rPr>
        <w:t xml:space="preserve"> Unipampa, dos diferentes saberes (artístico, cultural, científico e/ou tecnológico) produzidos na </w:t>
      </w:r>
      <w:sdt>
        <w:sdtPr>
          <w:tag w:val="goog_rdk_26"/>
          <w:id w:val="-1659295544"/>
        </w:sdtPr>
        <w:sdtContent/>
      </w:sdt>
      <w:r w:rsidRPr="00A25B47">
        <w:rPr>
          <w:rFonts w:asciiTheme="minorHAnsi" w:hAnsiTheme="minorHAnsi"/>
        </w:rPr>
        <w:t>Universidade;</w:t>
      </w:r>
    </w:p>
    <w:p w:rsidR="004A38FE" w:rsidRPr="00A25B47" w:rsidRDefault="00CE1FE7" w:rsidP="00A25B47">
      <w:pPr>
        <w:pStyle w:val="PargrafodaLista"/>
        <w:numPr>
          <w:ilvl w:val="0"/>
          <w:numId w:val="1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A25B47">
        <w:rPr>
          <w:rFonts w:asciiTheme="minorHAnsi" w:hAnsiTheme="minorHAnsi"/>
        </w:rPr>
        <w:t xml:space="preserve">Prestação de serviços: serviço técnico especializado, produto de interesse acadêmico, oferecido pela </w:t>
      </w:r>
      <w:sdt>
        <w:sdtPr>
          <w:tag w:val="goog_rdk_27"/>
          <w:id w:val="-588621153"/>
        </w:sdtPr>
        <w:sdtContent/>
      </w:sdt>
      <w:r w:rsidRPr="00A25B47">
        <w:rPr>
          <w:rFonts w:asciiTheme="minorHAnsi" w:hAnsiTheme="minorHAnsi"/>
        </w:rPr>
        <w:t>Universidade à comunidade externa, caracterizado por sua finalidade pública e social, observada no perfil da demandante e na finalidade dos serviços, em conformidade com a função social da universidade pública, com a missão da Unipampa, em consonância com as regulamentações internas da Universidade, e devidamente registradas como ação de</w:t>
      </w:r>
      <w:r w:rsidR="00A25B47" w:rsidRPr="00A25B47">
        <w:rPr>
          <w:rFonts w:asciiTheme="minorHAnsi" w:hAnsiTheme="minorHAnsi"/>
        </w:rPr>
        <w:t xml:space="preserve"> extensão.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Parágrafo Único</w:t>
      </w:r>
      <w:r w:rsidRPr="009F612F">
        <w:rPr>
          <w:rFonts w:asciiTheme="minorHAnsi" w:hAnsiTheme="minorHAnsi"/>
        </w:rPr>
        <w:t xml:space="preserve"> Os Programas de Extensão, sob análise e indicação da Pró-reitoria de Extensão e Cultura, poderão converter-se em Programas Institucionais quando estiverem alinhados com a Política de Desenvolvimento Institucional da Unipampa.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proofErr w:type="gramStart"/>
      <w:r w:rsidRPr="009F612F">
        <w:rPr>
          <w:rFonts w:asciiTheme="minorHAnsi" w:hAnsiTheme="minorHAnsi"/>
          <w:b/>
        </w:rPr>
        <w:lastRenderedPageBreak/>
        <w:t>CAPÍTULO VI</w:t>
      </w:r>
      <w:proofErr w:type="gramEnd"/>
    </w:p>
    <w:p w:rsidR="004A38FE" w:rsidRPr="009F612F" w:rsidRDefault="00CE1FE7" w:rsidP="008A17DD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DA PRÓ-REITORIA DE EXTENSÃO E CULTURA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11º </w:t>
      </w:r>
      <w:r w:rsidRPr="009F612F">
        <w:rPr>
          <w:rFonts w:asciiTheme="minorHAnsi" w:hAnsiTheme="minorHAnsi"/>
        </w:rPr>
        <w:t>São objetivos da Pró-Reitoria de Extensão e Cultura: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Fomentar e articular o desenvolvimento de ações extensionistas que promovam a democratização, a popularização do conhecimento e a interação dialógica entre a Universidade e a sociedade;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II – Estimular e articular ações de extensão que viabilizem a construção de relações inter, trans, multidisciplinares e multiprofissionais entre setores da Universidade e da sociedade;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Dirigir o financiamento das ações extensionistas, apoiando as diferentes modalidades de ações extensionistas nas áreas de atuação da </w:t>
      </w:r>
      <w:sdt>
        <w:sdtPr>
          <w:tag w:val="goog_rdk_30"/>
          <w:id w:val="-647356480"/>
        </w:sdtPr>
        <w:sdtContent/>
      </w:sdt>
      <w:r w:rsidRPr="008A17DD">
        <w:rPr>
          <w:rFonts w:asciiTheme="minorHAnsi" w:hAnsiTheme="minorHAnsi"/>
        </w:rPr>
        <w:t xml:space="preserve"> Unipampa e de reconhecida demanda da sociedade; 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Promover a valorização da extensão como prática acadêmica essencial para a formação do egresso da </w:t>
      </w:r>
      <w:sdt>
        <w:sdtPr>
          <w:tag w:val="goog_rdk_31"/>
          <w:id w:val="1582943391"/>
        </w:sdtPr>
        <w:sdtContent/>
      </w:sdt>
      <w:r w:rsidRPr="008A17DD">
        <w:rPr>
          <w:rFonts w:asciiTheme="minorHAnsi" w:hAnsiTheme="minorHAnsi"/>
        </w:rPr>
        <w:t xml:space="preserve"> Unipampa;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Coordenar a implementação, o acompanhamento e a avaliação da política de extensão da UNIPAMPA;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Estimular o uso da arte e da cultura como ferramenta de desenvolvimento técnico, científico e humano;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Incentivar atividades de cunho artístico e cultural que propiciem o livre acesso à arte</w:t>
      </w:r>
      <w:sdt>
        <w:sdtPr>
          <w:tag w:val="goog_rdk_32"/>
          <w:id w:val="1502241431"/>
        </w:sdtPr>
        <w:sdtContent>
          <w:r w:rsidRPr="008A17DD">
            <w:rPr>
              <w:rFonts w:asciiTheme="minorHAnsi" w:hAnsiTheme="minorHAnsi"/>
            </w:rPr>
            <w:t xml:space="preserve"> a </w:t>
          </w:r>
        </w:sdtContent>
      </w:sdt>
      <w:r w:rsidRPr="008A17DD">
        <w:rPr>
          <w:rFonts w:asciiTheme="minorHAnsi" w:hAnsiTheme="minorHAnsi"/>
        </w:rPr>
        <w:t>cultura;</w:t>
      </w:r>
    </w:p>
    <w:p w:rsidR="00CE1FE7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Alinhar-se com as ações de internacionalização implementadas pela </w:t>
      </w:r>
      <w:sdt>
        <w:sdtPr>
          <w:tag w:val="goog_rdk_34"/>
          <w:id w:val="-1453788143"/>
        </w:sdtPr>
        <w:sdtContent/>
      </w:sdt>
      <w:r w:rsidRPr="008A17DD">
        <w:rPr>
          <w:rFonts w:asciiTheme="minorHAnsi" w:hAnsiTheme="minorHAnsi"/>
        </w:rPr>
        <w:t xml:space="preserve"> Unipampa, objetivando o intercâmbio e a cooperação internacional com instituições de ensino, pesquisa e extensão</w:t>
      </w:r>
      <w:sdt>
        <w:sdtPr>
          <w:tag w:val="goog_rdk_35"/>
          <w:id w:val="-1615586411"/>
        </w:sdtPr>
        <w:sdtContent/>
      </w:sdt>
      <w:r w:rsidRPr="008A17DD">
        <w:rPr>
          <w:rFonts w:asciiTheme="minorHAnsi" w:hAnsiTheme="minorHAnsi"/>
        </w:rPr>
        <w:t>;</w:t>
      </w:r>
    </w:p>
    <w:p w:rsidR="004A38FE" w:rsidRPr="008A17DD" w:rsidRDefault="00CE1FE7" w:rsidP="008A17DD">
      <w:pPr>
        <w:pStyle w:val="PargrafodaLista"/>
        <w:numPr>
          <w:ilvl w:val="0"/>
          <w:numId w:val="1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Elaborar propostas de políticas institucionais e assessorar a Reitoria, órgãos colegiados e comissões nos temas relacionados </w:t>
      </w:r>
      <w:sdt>
        <w:sdtPr>
          <w:tag w:val="goog_rdk_36"/>
          <w:id w:val="1832018846"/>
        </w:sdtPr>
        <w:sdtContent/>
      </w:sdt>
      <w:r w:rsidRPr="008A17DD">
        <w:rPr>
          <w:rFonts w:asciiTheme="minorHAnsi" w:hAnsiTheme="minorHAnsi"/>
        </w:rPr>
        <w:t>à extensão.</w:t>
      </w:r>
    </w:p>
    <w:p w:rsidR="004A38FE" w:rsidRPr="009F612F" w:rsidRDefault="004A38FE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VII</w:t>
      </w:r>
    </w:p>
    <w:p w:rsidR="004A38FE" w:rsidRPr="009F612F" w:rsidRDefault="00CE1FE7" w:rsidP="008A17DD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DA COMISSÃO SUPERIOR DE EXTENSÃO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12º </w:t>
      </w:r>
      <w:r w:rsidRPr="009F612F">
        <w:rPr>
          <w:rFonts w:asciiTheme="minorHAnsi" w:hAnsiTheme="minorHAnsi"/>
        </w:rPr>
        <w:t>Compõem a Comissão Superior de Extensão:</w:t>
      </w:r>
    </w:p>
    <w:p w:rsidR="004A38FE" w:rsidRPr="008A17DD" w:rsidRDefault="00CE1FE7" w:rsidP="008A17DD">
      <w:pPr>
        <w:pStyle w:val="PargrafodaLista"/>
        <w:numPr>
          <w:ilvl w:val="0"/>
          <w:numId w:val="1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sdt>
        <w:sdtPr>
          <w:tag w:val="goog_rdk_37"/>
          <w:id w:val="-44770178"/>
        </w:sdtPr>
        <w:sdtContent/>
      </w:sdt>
      <w:r w:rsidRPr="008A17DD">
        <w:rPr>
          <w:rFonts w:asciiTheme="minorHAnsi" w:hAnsiTheme="minorHAnsi"/>
        </w:rPr>
        <w:t>O Pró-Reitor de Extensão e Cultura;</w:t>
      </w:r>
    </w:p>
    <w:p w:rsidR="004A38FE" w:rsidRPr="008A17DD" w:rsidRDefault="00CE1FE7" w:rsidP="008A17DD">
      <w:pPr>
        <w:pStyle w:val="PargrafodaLista"/>
        <w:numPr>
          <w:ilvl w:val="0"/>
          <w:numId w:val="1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Coordenadores(as) das Comissões Locais de Extensão;</w:t>
      </w:r>
    </w:p>
    <w:p w:rsidR="004A38FE" w:rsidRPr="008A17DD" w:rsidRDefault="00CE1FE7" w:rsidP="008A17DD">
      <w:pPr>
        <w:pStyle w:val="PargrafodaLista"/>
        <w:numPr>
          <w:ilvl w:val="0"/>
          <w:numId w:val="1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Representação dos servidores técnico-administrativos em educação integrantes das </w:t>
      </w:r>
    </w:p>
    <w:p w:rsidR="004A38FE" w:rsidRPr="008A17DD" w:rsidRDefault="00CE1FE7" w:rsidP="008A17DD">
      <w:pPr>
        <w:pStyle w:val="PargrafodaLista"/>
        <w:numPr>
          <w:ilvl w:val="0"/>
          <w:numId w:val="1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Comissões Locais de Extensão dos Campi, eleitos entre seus pares pertencentes às comissões de extensão locais; </w:t>
      </w:r>
    </w:p>
    <w:p w:rsidR="004A38FE" w:rsidRPr="008A17DD" w:rsidRDefault="00CE1FE7" w:rsidP="008A17DD">
      <w:pPr>
        <w:pStyle w:val="PargrafodaLista"/>
        <w:numPr>
          <w:ilvl w:val="0"/>
          <w:numId w:val="1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Representação dos discentes integrantes das Comissões Locais de Extensão, eleitos entre os representantes </w:t>
      </w:r>
      <w:sdt>
        <w:sdtPr>
          <w:tag w:val="goog_rdk_38"/>
          <w:id w:val="871035626"/>
        </w:sdtPr>
        <w:sdtContent/>
      </w:sdt>
      <w:r w:rsidRPr="008A17DD">
        <w:rPr>
          <w:rFonts w:asciiTheme="minorHAnsi" w:hAnsiTheme="minorHAnsi"/>
        </w:rPr>
        <w:t>dessa categoria.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§1º </w:t>
      </w:r>
      <w:r w:rsidRPr="009F612F">
        <w:rPr>
          <w:rFonts w:asciiTheme="minorHAnsi" w:hAnsiTheme="minorHAnsi"/>
        </w:rPr>
        <w:t>O Coordenador da Comissão Superior de Extensão será o Pró-Reitor de Extensão</w:t>
      </w:r>
      <w:proofErr w:type="gramStart"/>
      <w:r w:rsidRPr="009F612F">
        <w:rPr>
          <w:rFonts w:asciiTheme="minorHAnsi" w:hAnsiTheme="minorHAnsi"/>
        </w:rPr>
        <w:t xml:space="preserve">  </w:t>
      </w:r>
      <w:proofErr w:type="gramEnd"/>
      <w:r w:rsidRPr="009F612F">
        <w:rPr>
          <w:rFonts w:asciiTheme="minorHAnsi" w:hAnsiTheme="minorHAnsi"/>
        </w:rPr>
        <w:t>e Cultura.</w:t>
      </w:r>
      <w:r w:rsidRPr="009F612F">
        <w:rPr>
          <w:rFonts w:asciiTheme="minorHAnsi" w:hAnsiTheme="minorHAnsi"/>
        </w:rPr>
        <w:tab/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lastRenderedPageBreak/>
        <w:t>§2º</w:t>
      </w:r>
      <w:r w:rsidRPr="009F612F">
        <w:rPr>
          <w:rFonts w:asciiTheme="minorHAnsi" w:hAnsiTheme="minorHAnsi"/>
        </w:rPr>
        <w:t xml:space="preserve"> Os representantes dos servidores técnico-administrativos em educação e </w:t>
      </w:r>
      <w:proofErr w:type="gramStart"/>
      <w:r w:rsidRPr="009F612F">
        <w:rPr>
          <w:rFonts w:asciiTheme="minorHAnsi" w:hAnsiTheme="minorHAnsi"/>
        </w:rPr>
        <w:t>dos(</w:t>
      </w:r>
      <w:proofErr w:type="gramEnd"/>
      <w:r w:rsidRPr="009F612F">
        <w:rPr>
          <w:rFonts w:asciiTheme="minorHAnsi" w:hAnsiTheme="minorHAnsi"/>
        </w:rPr>
        <w:t xml:space="preserve">as) discentes são eleitos por seus pares, na forma estabelecida pelo Regimento Geral da Unipampa. 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§3º</w:t>
      </w:r>
      <w:r w:rsidRPr="009F612F">
        <w:rPr>
          <w:rFonts w:asciiTheme="minorHAnsi" w:hAnsiTheme="minorHAnsi"/>
        </w:rPr>
        <w:t xml:space="preserve"> O mandato dos representantes dos servidores docentes e técnico-administrativos em educação é de </w:t>
      </w:r>
      <w:proofErr w:type="gramStart"/>
      <w:r w:rsidRPr="009F612F">
        <w:rPr>
          <w:rFonts w:asciiTheme="minorHAnsi" w:hAnsiTheme="minorHAnsi"/>
        </w:rPr>
        <w:t>2</w:t>
      </w:r>
      <w:proofErr w:type="gramEnd"/>
      <w:r w:rsidRPr="009F612F">
        <w:rPr>
          <w:rFonts w:asciiTheme="minorHAnsi" w:hAnsiTheme="minorHAnsi"/>
        </w:rPr>
        <w:t xml:space="preserve"> (dois) anos, sendo permitida uma recondução, e o mandato dos(as) representantes  dos(as) discentes é de 1 (um) ano, sendo permitida uma recondução.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§4º</w:t>
      </w:r>
      <w:r w:rsidRPr="009F612F">
        <w:rPr>
          <w:rFonts w:asciiTheme="minorHAnsi" w:hAnsiTheme="minorHAnsi"/>
        </w:rPr>
        <w:t xml:space="preserve"> Os membros da Comissão Superior de Extensão, correspondentes aos incisos I e II, terão substitutos definidos de acordo com esta Política ou com o Regimento Interno do Campus e com o mesmo período de mandato dos titulares.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§5º</w:t>
      </w:r>
      <w:r w:rsidRPr="009F612F">
        <w:rPr>
          <w:rFonts w:asciiTheme="minorHAnsi" w:hAnsiTheme="minorHAnsi"/>
        </w:rPr>
        <w:t xml:space="preserve"> Os membros da Comissão Superior de Extensão, correspondentes aos incisos III e IV, terão suplentes, indicados da mesma forma que os representantes titulares e com o mesmo período de mandato.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§6º </w:t>
      </w:r>
      <w:r w:rsidRPr="009F612F">
        <w:rPr>
          <w:rFonts w:asciiTheme="minorHAnsi" w:hAnsiTheme="minorHAnsi"/>
        </w:rPr>
        <w:t>O número de membros dos incisos III e IV deve obedecer à proporção estabelecida na legislação e no Regimento Interno da</w:t>
      </w:r>
      <w:sdt>
        <w:sdtPr>
          <w:rPr>
            <w:rFonts w:asciiTheme="minorHAnsi" w:hAnsiTheme="minorHAnsi"/>
          </w:rPr>
          <w:tag w:val="goog_rdk_40"/>
          <w:id w:val="-948692445"/>
        </w:sdtPr>
        <w:sdtContent/>
      </w:sdt>
      <w:r w:rsidRPr="009F612F">
        <w:rPr>
          <w:rFonts w:asciiTheme="minorHAnsi" w:hAnsiTheme="minorHAnsi"/>
        </w:rPr>
        <w:t xml:space="preserve"> Unipampa, visando manter o equilíbrio entre representantes docentes e </w:t>
      </w:r>
      <w:proofErr w:type="gramStart"/>
      <w:r w:rsidRPr="009F612F">
        <w:rPr>
          <w:rFonts w:asciiTheme="minorHAnsi" w:hAnsiTheme="minorHAnsi"/>
        </w:rPr>
        <w:t>não-docentes</w:t>
      </w:r>
      <w:proofErr w:type="gramEnd"/>
      <w:r w:rsidRPr="009F612F">
        <w:rPr>
          <w:rFonts w:asciiTheme="minorHAnsi" w:hAnsiTheme="minorHAnsi"/>
        </w:rPr>
        <w:t>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13º </w:t>
      </w:r>
      <w:r w:rsidRPr="009F612F">
        <w:rPr>
          <w:rFonts w:asciiTheme="minorHAnsi" w:hAnsiTheme="minorHAnsi"/>
        </w:rPr>
        <w:t>São competências da Comissão Superior de Extensão: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Propor a política universitária na área de extensão, de acordo com o Projeto Institucional;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Propor as diretrizes de extensão e as normas acadêmicas;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Analisar em conjunto com as Comissões Superiores de Ensino e Pesquisa as demandas dos Campi em relação ao quadro docente </w:t>
      </w:r>
      <w:sdt>
        <w:sdtPr>
          <w:tag w:val="goog_rdk_41"/>
          <w:id w:val="276846742"/>
        </w:sdtPr>
        <w:sdtContent/>
      </w:sdt>
      <w:r w:rsidRPr="008A17DD">
        <w:rPr>
          <w:rFonts w:asciiTheme="minorHAnsi" w:hAnsiTheme="minorHAnsi"/>
        </w:rPr>
        <w:t>e propor o quadro de pessoal docente da UNIPAMPA e os limites de carga horária docente em atividades de ensino, pesquisa e extensão;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Analisar e dar parecer sobre os regimentos e normas nos assuntos de sua competência;</w:t>
      </w:r>
    </w:p>
    <w:p w:rsidR="00CE1FE7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Elaborar a proposta do seu Regimento Interno, submetendo-a ao Consuni; 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Avaliar e dar parecer sobre o uso da dotação orçamentária destinada às atividades de extensão no âmbito da Universidade;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Assessorar a Reitoria em matéria de extensão;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Dar parecer, em conjunto com as Comissões Superiores de Pesquisa e Ensino, sobre as normas de ingresso, regime de trabalho, avaliação para progressão funcional e qualificação dos docentes;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Decidir sobre recursos que lhe forem submetidos, em matéria de extensão;</w:t>
      </w:r>
    </w:p>
    <w:p w:rsidR="004A38FE" w:rsidRPr="008A17DD" w:rsidRDefault="00CE1FE7" w:rsidP="008A17DD">
      <w:pPr>
        <w:pStyle w:val="PargrafodaLista"/>
        <w:numPr>
          <w:ilvl w:val="0"/>
          <w:numId w:val="18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Resolver os casos omissos, na sua área de competência.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Parágrafo único</w:t>
      </w:r>
      <w:sdt>
        <w:sdtPr>
          <w:rPr>
            <w:rFonts w:asciiTheme="minorHAnsi" w:hAnsiTheme="minorHAnsi"/>
          </w:rPr>
          <w:tag w:val="goog_rdk_43"/>
          <w:id w:val="-648750408"/>
        </w:sdtPr>
        <w:sdtContent>
          <w:r w:rsidR="00564C3C" w:rsidRPr="009F612F">
            <w:rPr>
              <w:rFonts w:asciiTheme="minorHAnsi" w:hAnsiTheme="minorHAnsi"/>
            </w:rPr>
            <w:t xml:space="preserve">. </w:t>
          </w:r>
        </w:sdtContent>
      </w:sdt>
      <w:r w:rsidRPr="009F612F">
        <w:rPr>
          <w:rFonts w:asciiTheme="minorHAnsi" w:hAnsiTheme="minorHAnsi"/>
        </w:rPr>
        <w:t xml:space="preserve"> O prazo máximo para manifestação nos assuntos de sua competência é de 90 (noventa) </w:t>
      </w:r>
      <w:sdt>
        <w:sdtPr>
          <w:rPr>
            <w:rFonts w:asciiTheme="minorHAnsi" w:hAnsiTheme="minorHAnsi"/>
          </w:rPr>
          <w:tag w:val="goog_rdk_44"/>
          <w:id w:val="997471798"/>
        </w:sdtPr>
        <w:sdtContent/>
      </w:sdt>
      <w:r w:rsidRPr="009F612F">
        <w:rPr>
          <w:rFonts w:asciiTheme="minorHAnsi" w:hAnsiTheme="minorHAnsi"/>
        </w:rPr>
        <w:t xml:space="preserve">dias. 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14º </w:t>
      </w:r>
      <w:r w:rsidRPr="009F612F">
        <w:rPr>
          <w:rFonts w:asciiTheme="minorHAnsi" w:hAnsiTheme="minorHAnsi"/>
        </w:rPr>
        <w:t>São competências deliberativas e normativas da Comissão Superior de Extensão: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Avaliar e emitir parecer sobre os projetos de extensão encaminhados pelos Conselhos dos Campi;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lastRenderedPageBreak/>
        <w:t>Propor às pró-reitorias de Graduação, Pós-Graduação e Pesquisa ações para o desenvolvimento da extensão na</w:t>
      </w:r>
      <w:sdt>
        <w:sdtPr>
          <w:tag w:val="goog_rdk_45"/>
          <w:id w:val="-1442984"/>
        </w:sdtPr>
        <w:sdtContent/>
      </w:sdt>
      <w:r w:rsidRPr="008A17DD">
        <w:rPr>
          <w:rFonts w:asciiTheme="minorHAnsi" w:hAnsiTheme="minorHAnsi"/>
        </w:rPr>
        <w:t xml:space="preserve"> </w:t>
      </w:r>
      <w:r w:rsidR="00564C3C" w:rsidRPr="008A17DD">
        <w:rPr>
          <w:rFonts w:asciiTheme="minorHAnsi" w:hAnsiTheme="minorHAnsi"/>
        </w:rPr>
        <w:t>Unipampa</w:t>
      </w:r>
      <w:r w:rsidRPr="008A17DD">
        <w:rPr>
          <w:rFonts w:asciiTheme="minorHAnsi" w:hAnsiTheme="minorHAnsi"/>
        </w:rPr>
        <w:t>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Avaliar e emitir parecer sobre os relatórios parciais e finais dos projetos de extensão encaminhados pelos Conselhos dos Campi;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Acompanhar o desenvolvimento de atividades relativas aos editais ligados à extensão;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Avaliar e dar parecer sobre atividades de iniciação e extensão, no âmbito da Universidade;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Decidir sobre recursos que lhe forem submetidos, em matéria de sua competência;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Resolver os casos omissos, na sua área de competência;</w:t>
      </w:r>
    </w:p>
    <w:p w:rsidR="004A38FE" w:rsidRPr="008A17DD" w:rsidRDefault="00CE1FE7" w:rsidP="008A17DD">
      <w:pPr>
        <w:pStyle w:val="PargrafodaLista"/>
        <w:numPr>
          <w:ilvl w:val="0"/>
          <w:numId w:val="20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Exercer outras competências relativas à extensão, por delegação do </w:t>
      </w:r>
      <w:sdt>
        <w:sdtPr>
          <w:tag w:val="goog_rdk_46"/>
          <w:id w:val="-632717368"/>
        </w:sdtPr>
        <w:sdtContent/>
      </w:sdt>
      <w:r w:rsidR="00564C3C" w:rsidRPr="008A17DD">
        <w:rPr>
          <w:rFonts w:asciiTheme="minorHAnsi" w:hAnsiTheme="minorHAnsi"/>
        </w:rPr>
        <w:t>Consuni</w:t>
      </w:r>
      <w:r w:rsidRPr="008A17DD">
        <w:rPr>
          <w:rFonts w:asciiTheme="minorHAnsi" w:hAnsiTheme="minorHAnsi"/>
        </w:rPr>
        <w:t>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15º </w:t>
      </w:r>
      <w:r w:rsidRPr="009F612F">
        <w:rPr>
          <w:rFonts w:asciiTheme="minorHAnsi" w:hAnsiTheme="minorHAnsi"/>
        </w:rPr>
        <w:t xml:space="preserve">A Comissão escolherá, dentre seus membros, o seu representante no </w:t>
      </w:r>
      <w:sdt>
        <w:sdtPr>
          <w:rPr>
            <w:rFonts w:asciiTheme="minorHAnsi" w:hAnsiTheme="minorHAnsi"/>
          </w:rPr>
          <w:tag w:val="goog_rdk_47"/>
          <w:id w:val="1727804533"/>
        </w:sdtPr>
        <w:sdtContent/>
      </w:sdt>
      <w:r w:rsidR="00564C3C" w:rsidRPr="009F612F">
        <w:rPr>
          <w:rFonts w:asciiTheme="minorHAnsi" w:hAnsiTheme="minorHAnsi"/>
        </w:rPr>
        <w:t>Consuni</w:t>
      </w:r>
      <w:r w:rsidRPr="009F612F">
        <w:rPr>
          <w:rFonts w:asciiTheme="minorHAnsi" w:hAnsiTheme="minorHAnsi"/>
        </w:rPr>
        <w:t xml:space="preserve">, observada a impossibilidade do exercício de dupla representação. </w:t>
      </w:r>
    </w:p>
    <w:p w:rsidR="004A38FE" w:rsidRPr="009F612F" w:rsidRDefault="004A38FE" w:rsidP="009F612F">
      <w:pPr>
        <w:spacing w:after="200" w:line="276" w:lineRule="auto"/>
        <w:ind w:left="0" w:hanging="2"/>
        <w:rPr>
          <w:rFonts w:asciiTheme="minorHAnsi" w:hAnsiTheme="minorHAnsi"/>
          <w:highlight w:val="yellow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VIII</w:t>
      </w:r>
    </w:p>
    <w:p w:rsidR="004A38FE" w:rsidRPr="009F612F" w:rsidRDefault="00CE1FE7" w:rsidP="008A17DD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DAS COMISSÕES LOCAIS DE EXTENSÃO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16º</w:t>
      </w:r>
      <w:r w:rsidRPr="009F612F">
        <w:rPr>
          <w:rFonts w:asciiTheme="minorHAnsi" w:hAnsiTheme="minorHAnsi"/>
        </w:rPr>
        <w:t xml:space="preserve"> Cada Campus da </w:t>
      </w:r>
      <w:sdt>
        <w:sdtPr>
          <w:rPr>
            <w:rFonts w:asciiTheme="minorHAnsi" w:hAnsiTheme="minorHAnsi"/>
          </w:rPr>
          <w:tag w:val="goog_rdk_48"/>
          <w:id w:val="-826123307"/>
        </w:sdtPr>
        <w:sdtContent/>
      </w:sdt>
      <w:r w:rsidR="00564C3C" w:rsidRPr="009F612F">
        <w:rPr>
          <w:rFonts w:asciiTheme="minorHAnsi" w:hAnsiTheme="minorHAnsi"/>
        </w:rPr>
        <w:t xml:space="preserve"> </w:t>
      </w:r>
      <w:r w:rsidR="00564C3C" w:rsidRPr="009F612F">
        <w:rPr>
          <w:rFonts w:asciiTheme="minorHAnsi" w:hAnsiTheme="minorHAnsi"/>
        </w:rPr>
        <w:t>Unipampa</w:t>
      </w:r>
      <w:r w:rsidRPr="009F612F">
        <w:rPr>
          <w:rFonts w:asciiTheme="minorHAnsi" w:hAnsiTheme="minorHAnsi"/>
        </w:rPr>
        <w:t xml:space="preserve"> deverá possuir uma Comissão Local de Extensão.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sz w:val="22"/>
          <w:szCs w:val="22"/>
        </w:rPr>
        <w:t>§ 1º</w:t>
      </w:r>
      <w:r w:rsidRPr="009F612F">
        <w:rPr>
          <w:rFonts w:asciiTheme="minorHAnsi" w:hAnsiTheme="minorHAnsi"/>
          <w:sz w:val="22"/>
          <w:szCs w:val="22"/>
        </w:rPr>
        <w:t xml:space="preserve"> As Comissões Locais de Extensão serão eleitas através de processo eleitoral definido por Comissão Eleitoral </w:t>
      </w:r>
      <w:sdt>
        <w:sdtPr>
          <w:rPr>
            <w:rFonts w:asciiTheme="minorHAnsi" w:hAnsiTheme="minorHAnsi"/>
          </w:rPr>
          <w:tag w:val="goog_rdk_49"/>
          <w:id w:val="1485739498"/>
        </w:sdtPr>
        <w:sdtContent/>
      </w:sdt>
      <w:r w:rsidRPr="009F612F">
        <w:rPr>
          <w:rFonts w:asciiTheme="minorHAnsi" w:hAnsiTheme="minorHAnsi"/>
          <w:sz w:val="22"/>
          <w:szCs w:val="22"/>
        </w:rPr>
        <w:t>e</w:t>
      </w:r>
      <w:r w:rsidR="00564C3C" w:rsidRPr="009F612F">
        <w:rPr>
          <w:rFonts w:asciiTheme="minorHAnsi" w:hAnsiTheme="minorHAnsi"/>
          <w:sz w:val="22"/>
          <w:szCs w:val="22"/>
        </w:rPr>
        <w:t xml:space="preserve"> de</w:t>
      </w:r>
      <w:r w:rsidRPr="009F612F">
        <w:rPr>
          <w:rFonts w:asciiTheme="minorHAnsi" w:hAnsiTheme="minorHAnsi"/>
          <w:sz w:val="22"/>
          <w:szCs w:val="22"/>
        </w:rPr>
        <w:t xml:space="preserve"> acordo com o regimento geral da universidade.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2º</w:t>
      </w:r>
      <w:r w:rsidRPr="009F612F">
        <w:rPr>
          <w:rFonts w:asciiTheme="minorHAnsi" w:hAnsiTheme="minorHAnsi"/>
        </w:rPr>
        <w:t xml:space="preserve"> A Comissão Local de Extensão terá competência deliberativa sobre os registros das ações de extensão.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3º</w:t>
      </w:r>
      <w:r w:rsidRPr="009F612F">
        <w:rPr>
          <w:rFonts w:asciiTheme="minorHAnsi" w:hAnsiTheme="minorHAnsi"/>
        </w:rPr>
        <w:t xml:space="preserve"> A composição das Comissões Locais de Extensão respeitará a autonomia de cada Campus, desde que haja representação dos três segmentos: docentes (com no mínimo 70% dos assentos), técnico-administrativos em educação e discentes.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4º</w:t>
      </w:r>
      <w:r w:rsidRPr="009F612F">
        <w:rPr>
          <w:rFonts w:asciiTheme="minorHAnsi" w:hAnsiTheme="minorHAnsi"/>
          <w:b/>
        </w:rPr>
        <w:t xml:space="preserve"> </w:t>
      </w:r>
      <w:r w:rsidRPr="009F612F">
        <w:rPr>
          <w:rFonts w:asciiTheme="minorHAnsi" w:hAnsiTheme="minorHAnsi"/>
        </w:rPr>
        <w:t>A Comissão de Extensão elegerá, dentre os docentes ou técnico-administrativos em educação, o(a) seu(sua) coordenador(a).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§ 5º</w:t>
      </w:r>
      <w:r w:rsidRPr="009F612F">
        <w:rPr>
          <w:rFonts w:asciiTheme="minorHAnsi" w:hAnsiTheme="minorHAnsi"/>
        </w:rPr>
        <w:t xml:space="preserve"> O mandato dos(as) representantes dos(as) servidores(as) docentes e técnico-administrativos em educação é de 2 (dois) anos, sendo permitida uma recondução, e o mandato dos representantes discentes é de 1 (um) ano, sendo permitida uma recondução.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 xml:space="preserve">Art. 17º </w:t>
      </w:r>
      <w:r w:rsidRPr="009F612F">
        <w:rPr>
          <w:rFonts w:asciiTheme="minorHAnsi" w:hAnsiTheme="minorHAnsi"/>
        </w:rPr>
        <w:t>São competências das Comissões Locais de extensão:</w:t>
      </w:r>
    </w:p>
    <w:p w:rsidR="004A38FE" w:rsidRPr="008A17DD" w:rsidRDefault="00CE1FE7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Orientar a elaboração das ações de extensão;</w:t>
      </w:r>
    </w:p>
    <w:p w:rsidR="004A38FE" w:rsidRPr="008A17DD" w:rsidRDefault="00CE1FE7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Avaliar as ações de extensão encaminhadas para registro;</w:t>
      </w:r>
    </w:p>
    <w:p w:rsidR="004A38FE" w:rsidRPr="008A17DD" w:rsidRDefault="00CE1FE7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Indicar, quando necessário, avaliadores ad hoc para as ações de extensão;</w:t>
      </w:r>
    </w:p>
    <w:p w:rsidR="004A38FE" w:rsidRPr="008A17DD" w:rsidRDefault="00CE1FE7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Avaliar os relatórios das ações de extensão;</w:t>
      </w:r>
    </w:p>
    <w:p w:rsidR="004A38FE" w:rsidRPr="008A17DD" w:rsidRDefault="00CE1FE7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Estimular </w:t>
      </w:r>
      <w:r w:rsidR="00564C3C" w:rsidRPr="008A17DD">
        <w:rPr>
          <w:rFonts w:asciiTheme="minorHAnsi" w:hAnsiTheme="minorHAnsi"/>
        </w:rPr>
        <w:t>o desenvolvimento de</w:t>
      </w:r>
      <w:r w:rsidRPr="008A17DD">
        <w:rPr>
          <w:rFonts w:asciiTheme="minorHAnsi" w:hAnsiTheme="minorHAnsi"/>
        </w:rPr>
        <w:t xml:space="preserve"> ações de extensão no Campus;</w:t>
      </w:r>
    </w:p>
    <w:p w:rsidR="004A38FE" w:rsidRPr="008A17DD" w:rsidRDefault="00CE1FE7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Auxiliar na divulgação dos eventos e dos editais de fomento </w:t>
      </w:r>
      <w:sdt>
        <w:sdtPr>
          <w:tag w:val="goog_rdk_51"/>
          <w:id w:val="2086877708"/>
        </w:sdtPr>
        <w:sdtContent/>
      </w:sdt>
      <w:r w:rsidR="00564C3C" w:rsidRPr="008A17DD">
        <w:rPr>
          <w:rFonts w:asciiTheme="minorHAnsi" w:hAnsiTheme="minorHAnsi"/>
        </w:rPr>
        <w:t>à e</w:t>
      </w:r>
      <w:r w:rsidRPr="008A17DD">
        <w:rPr>
          <w:rFonts w:asciiTheme="minorHAnsi" w:hAnsiTheme="minorHAnsi"/>
        </w:rPr>
        <w:t>xtensão;</w:t>
      </w:r>
    </w:p>
    <w:p w:rsidR="004A38FE" w:rsidRPr="008A17DD" w:rsidRDefault="008A17DD" w:rsidP="008A17DD">
      <w:pPr>
        <w:pStyle w:val="PargrafodaLista"/>
        <w:numPr>
          <w:ilvl w:val="0"/>
          <w:numId w:val="22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E1FE7" w:rsidRPr="008A17DD">
        <w:rPr>
          <w:rFonts w:asciiTheme="minorHAnsi" w:hAnsiTheme="minorHAnsi"/>
        </w:rPr>
        <w:t>Difundir e acompanhar a execução da Política de Extensão da UNIPAMPA.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lastRenderedPageBreak/>
        <w:t>CAPÍTULO IX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DO FÓRUM DE EXTENSÃO DA UNIPAMPA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18º</w:t>
      </w:r>
      <w:r w:rsidRPr="009F612F">
        <w:rPr>
          <w:rFonts w:asciiTheme="minorHAnsi" w:hAnsiTheme="minorHAnsi"/>
        </w:rPr>
        <w:t xml:space="preserve"> O Fórum de Extensão da </w:t>
      </w:r>
      <w:sdt>
        <w:sdtPr>
          <w:rPr>
            <w:rFonts w:asciiTheme="minorHAnsi" w:hAnsiTheme="minorHAnsi"/>
          </w:rPr>
          <w:tag w:val="goog_rdk_52"/>
          <w:id w:val="1020825492"/>
        </w:sdtPr>
        <w:sdtContent/>
      </w:sdt>
      <w:r w:rsidR="00564C3C" w:rsidRPr="009F612F">
        <w:rPr>
          <w:rFonts w:asciiTheme="minorHAnsi" w:hAnsiTheme="minorHAnsi"/>
        </w:rPr>
        <w:t xml:space="preserve"> </w:t>
      </w:r>
      <w:r w:rsidR="00564C3C" w:rsidRPr="009F612F">
        <w:rPr>
          <w:rFonts w:asciiTheme="minorHAnsi" w:hAnsiTheme="minorHAnsi"/>
        </w:rPr>
        <w:t>Unipampa</w:t>
      </w:r>
      <w:r w:rsidRPr="009F612F">
        <w:rPr>
          <w:rFonts w:asciiTheme="minorHAnsi" w:hAnsiTheme="minorHAnsi"/>
        </w:rPr>
        <w:t xml:space="preserve"> terá periodicidade anual, caráter consultivo e será realizado nos 10 (dez) Campi da </w:t>
      </w:r>
      <w:sdt>
        <w:sdtPr>
          <w:rPr>
            <w:rFonts w:asciiTheme="minorHAnsi" w:hAnsiTheme="minorHAnsi"/>
          </w:rPr>
          <w:tag w:val="goog_rdk_53"/>
          <w:id w:val="-2019530879"/>
        </w:sdtPr>
        <w:sdtContent/>
      </w:sdt>
      <w:r w:rsidR="00564C3C" w:rsidRPr="009F612F">
        <w:rPr>
          <w:rFonts w:asciiTheme="minorHAnsi" w:hAnsiTheme="minorHAnsi"/>
        </w:rPr>
        <w:t>Universidade</w:t>
      </w:r>
      <w:r w:rsidRPr="009F612F">
        <w:rPr>
          <w:rFonts w:asciiTheme="minorHAnsi" w:hAnsiTheme="minorHAnsi"/>
        </w:rPr>
        <w:t>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19º</w:t>
      </w:r>
      <w:r w:rsidRPr="009F612F">
        <w:rPr>
          <w:rFonts w:asciiTheme="minorHAnsi" w:hAnsiTheme="minorHAnsi"/>
        </w:rPr>
        <w:t xml:space="preserve"> O Fórum de Extensão da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</w:rPr>
        <w:t xml:space="preserve"> </w:t>
      </w:r>
      <w:r w:rsidRPr="009F612F">
        <w:rPr>
          <w:rFonts w:asciiTheme="minorHAnsi" w:hAnsiTheme="minorHAnsi"/>
        </w:rPr>
        <w:t>terá como principais finalidades:</w:t>
      </w:r>
    </w:p>
    <w:p w:rsidR="004A38FE" w:rsidRPr="008A17DD" w:rsidRDefault="00CE1FE7" w:rsidP="008A17DD">
      <w:pPr>
        <w:pStyle w:val="PargrafodaLista"/>
        <w:numPr>
          <w:ilvl w:val="0"/>
          <w:numId w:val="2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Ampliar a integração da Universidade com a comunidade;</w:t>
      </w:r>
    </w:p>
    <w:p w:rsidR="004A38FE" w:rsidRPr="008A17DD" w:rsidRDefault="00CE1FE7" w:rsidP="008A17DD">
      <w:pPr>
        <w:pStyle w:val="PargrafodaLista"/>
        <w:numPr>
          <w:ilvl w:val="0"/>
          <w:numId w:val="2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Conhecer as demandas da comunidade através do diálogo e da interação direta;</w:t>
      </w:r>
    </w:p>
    <w:p w:rsidR="00564C3C" w:rsidRPr="008A17DD" w:rsidRDefault="00CE1FE7" w:rsidP="008A17DD">
      <w:pPr>
        <w:pStyle w:val="PargrafodaLista"/>
        <w:numPr>
          <w:ilvl w:val="0"/>
          <w:numId w:val="2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Criar banco de demandas da comunidade</w:t>
      </w:r>
      <w:sdt>
        <w:sdtPr>
          <w:tag w:val="goog_rdk_55"/>
          <w:id w:val="-448009192"/>
        </w:sdtPr>
        <w:sdtContent/>
      </w:sdt>
      <w:r w:rsidR="00564C3C" w:rsidRPr="008A17DD">
        <w:rPr>
          <w:rFonts w:asciiTheme="minorHAnsi" w:hAnsiTheme="minorHAnsi"/>
        </w:rPr>
        <w:t>;</w:t>
      </w:r>
    </w:p>
    <w:p w:rsidR="004A38FE" w:rsidRPr="008A17DD" w:rsidRDefault="00CE1FE7" w:rsidP="008A17DD">
      <w:pPr>
        <w:pStyle w:val="PargrafodaLista"/>
        <w:numPr>
          <w:ilvl w:val="0"/>
          <w:numId w:val="24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Auxiliar na definição das priori</w:t>
      </w:r>
      <w:r w:rsidR="00564C3C" w:rsidRPr="008A17DD">
        <w:rPr>
          <w:rFonts w:asciiTheme="minorHAnsi" w:hAnsiTheme="minorHAnsi"/>
        </w:rPr>
        <w:t>dades da extensão da Unipampa.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20º</w:t>
      </w:r>
      <w:r w:rsidRPr="009F612F">
        <w:rPr>
          <w:rFonts w:asciiTheme="minorHAnsi" w:hAnsiTheme="minorHAnsi"/>
        </w:rPr>
        <w:t xml:space="preserve"> O Fórum de Extensão da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</w:rPr>
        <w:t xml:space="preserve"> </w:t>
      </w:r>
      <w:r w:rsidRPr="009F612F">
        <w:rPr>
          <w:rFonts w:asciiTheme="minorHAnsi" w:hAnsiTheme="minorHAnsi"/>
        </w:rPr>
        <w:t>terá a seguinte composição: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Representação da Reitoria;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Pró-reitoria de Extensão e Cultura;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Equipes diretivas dos Campi;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Comissões Locais de Extensão e Cultura;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Representação do poder público, dos setores produtivos, dos movimentos sociais e da sociedade civil organizada;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Servidores e discentes da Unipampa;</w:t>
      </w:r>
    </w:p>
    <w:p w:rsidR="004A38FE" w:rsidRPr="008A17DD" w:rsidRDefault="00CE1FE7" w:rsidP="008A17DD">
      <w:pPr>
        <w:pStyle w:val="PargrafodaLista"/>
        <w:numPr>
          <w:ilvl w:val="0"/>
          <w:numId w:val="26"/>
        </w:numP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Membros da comunidade.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21º</w:t>
      </w:r>
      <w:r w:rsidRPr="009F612F">
        <w:rPr>
          <w:rFonts w:asciiTheme="minorHAnsi" w:hAnsiTheme="minorHAnsi"/>
        </w:rPr>
        <w:t xml:space="preserve"> O Fórum de Extensão do Campus deverá gerar a “Carta do Fórum de Extensão”</w:t>
      </w:r>
      <w:r w:rsidR="00564C3C" w:rsidRPr="009F612F">
        <w:rPr>
          <w:rFonts w:asciiTheme="minorHAnsi" w:hAnsiTheme="minorHAnsi"/>
        </w:rPr>
        <w:t xml:space="preserve"> na qual </w:t>
      </w:r>
      <w:r w:rsidRPr="009F612F">
        <w:rPr>
          <w:rFonts w:asciiTheme="minorHAnsi" w:hAnsiTheme="minorHAnsi"/>
        </w:rPr>
        <w:t>devem estar expressas as decisões dos mesmos e as demandas da comunidade.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22º</w:t>
      </w:r>
      <w:r w:rsidRPr="009F612F">
        <w:rPr>
          <w:rFonts w:asciiTheme="minorHAnsi" w:hAnsiTheme="minorHAnsi"/>
        </w:rPr>
        <w:t xml:space="preserve"> A Comissão Superior de Extensão, baseando-se nas “Cartas do Fórum de Extensão” dos Campi, deverá gerar anualmente a “Carta da Extensão da Unipampa”.</w:t>
      </w:r>
    </w:p>
    <w:p w:rsidR="004A38FE" w:rsidRPr="009F612F" w:rsidRDefault="004A38FE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X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DAS CONDIÇÕES PARA REGISTRO E CERTIFICAÇÃO DAS AÇÕES</w:t>
      </w:r>
    </w:p>
    <w:p w:rsidR="00564C3C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highlight w:val="white"/>
        </w:rPr>
        <w:t>Art. 23º</w:t>
      </w:r>
      <w:r w:rsidRPr="009F612F">
        <w:rPr>
          <w:rFonts w:asciiTheme="minorHAnsi" w:hAnsiTheme="minorHAnsi"/>
          <w:highlight w:val="white"/>
        </w:rPr>
        <w:t xml:space="preserve"> É vedada a realização e o registro de ações extensionistas que envolvam prática discriminatória, religiosa ou de ações político-partidárias.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24º</w:t>
      </w:r>
      <w:r w:rsidRPr="009F612F">
        <w:rPr>
          <w:rFonts w:asciiTheme="minorHAnsi" w:hAnsiTheme="minorHAnsi"/>
        </w:rPr>
        <w:t xml:space="preserve"> As ações de extensão devem ser registradas, pelo coordenador da proposta, em sistema de registro </w:t>
      </w:r>
      <w:r w:rsidR="00564C3C" w:rsidRPr="009F612F">
        <w:rPr>
          <w:rFonts w:asciiTheme="minorHAnsi" w:hAnsiTheme="minorHAnsi"/>
        </w:rPr>
        <w:t xml:space="preserve">próprio </w:t>
      </w:r>
      <w:r w:rsidRPr="009F612F">
        <w:rPr>
          <w:rFonts w:asciiTheme="minorHAnsi" w:hAnsiTheme="minorHAnsi"/>
        </w:rPr>
        <w:t xml:space="preserve">utilizado na </w:t>
      </w:r>
      <w:sdt>
        <w:sdtPr>
          <w:rPr>
            <w:rFonts w:asciiTheme="minorHAnsi" w:hAnsiTheme="minorHAnsi"/>
          </w:rPr>
          <w:tag w:val="goog_rdk_59"/>
          <w:id w:val="-834615657"/>
        </w:sdtPr>
        <w:sdtContent/>
      </w:sdt>
      <w:r w:rsidR="00564C3C" w:rsidRPr="009F612F">
        <w:rPr>
          <w:rFonts w:asciiTheme="minorHAnsi" w:hAnsiTheme="minorHAnsi"/>
        </w:rPr>
        <w:t xml:space="preserve"> </w:t>
      </w:r>
      <w:r w:rsidR="00564C3C" w:rsidRPr="009F612F">
        <w:rPr>
          <w:rFonts w:asciiTheme="minorHAnsi" w:hAnsiTheme="minorHAnsi"/>
        </w:rPr>
        <w:t>Unipampa</w:t>
      </w:r>
      <w:r w:rsidRPr="009F612F">
        <w:rPr>
          <w:rFonts w:asciiTheme="minorHAnsi" w:hAnsiTheme="minorHAnsi"/>
        </w:rPr>
        <w:t>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1</w:t>
      </w:r>
      <w:r w:rsidRPr="009F612F">
        <w:rPr>
          <w:rFonts w:asciiTheme="minorHAnsi" w:hAnsiTheme="minorHAnsi"/>
          <w:b/>
        </w:rPr>
        <w:t xml:space="preserve">º </w:t>
      </w:r>
      <w:r w:rsidRPr="009F612F">
        <w:rPr>
          <w:rFonts w:asciiTheme="minorHAnsi" w:hAnsiTheme="minorHAnsi"/>
        </w:rPr>
        <w:t>Somente ações de extensão registradas têm reconhecimento institucional e poderão ser utilizadas para fins de certificação, contabilização de carga horária de servidor e contabilização de carga horária ou créditos de discente.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2</w:t>
      </w:r>
      <w:r w:rsidRPr="009F612F">
        <w:rPr>
          <w:rFonts w:asciiTheme="minorHAnsi" w:hAnsiTheme="minorHAnsi"/>
          <w:b/>
        </w:rPr>
        <w:t>º</w:t>
      </w:r>
      <w:r w:rsidRPr="009F612F">
        <w:rPr>
          <w:rFonts w:asciiTheme="minorHAnsi" w:hAnsiTheme="minorHAnsi"/>
        </w:rPr>
        <w:t xml:space="preserve"> </w:t>
      </w:r>
      <w:r w:rsidRPr="009F612F">
        <w:rPr>
          <w:rFonts w:asciiTheme="minorHAnsi" w:hAnsiTheme="minorHAnsi"/>
          <w:color w:val="000000"/>
        </w:rPr>
        <w:t xml:space="preserve">Ações de extensão devem ter duração mínima total de 08 (oito) horas, levando-se em conta o período de organização, execução e elaboração de relatório final. 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lastRenderedPageBreak/>
        <w:t>§ 3º</w:t>
      </w:r>
      <w:r w:rsidRPr="009F612F">
        <w:rPr>
          <w:rFonts w:asciiTheme="minorHAnsi" w:hAnsiTheme="minorHAnsi"/>
          <w:color w:val="000000"/>
        </w:rPr>
        <w:t xml:space="preserve"> Nos casos de ação interinstitucional, o coordenador da ação é responsável por providenciar o instrumento legal (convênio, acordo, termo de compromisso, contrato ou outro) que formaliza o compromisso entre as partes.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4º</w:t>
      </w:r>
      <w:r w:rsidRPr="009F612F">
        <w:rPr>
          <w:rFonts w:asciiTheme="minorHAnsi" w:hAnsiTheme="minorHAnsi"/>
          <w:color w:val="000000"/>
        </w:rPr>
        <w:t xml:space="preserve"> Os modelos de documentos e formulários necessários para o registro das ações de extensão serão estabelecidos pela Pró-reitoria de Extensão e Cultura e disponibilizados no sítio eletrônico da instituição.</w:t>
      </w:r>
    </w:p>
    <w:p w:rsidR="004A38FE" w:rsidRPr="009F612F" w:rsidRDefault="00CE1FE7" w:rsidP="009F612F">
      <w:pP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25º</w:t>
      </w:r>
      <w:r w:rsidRPr="009F612F">
        <w:rPr>
          <w:rFonts w:asciiTheme="minorHAnsi" w:hAnsiTheme="minorHAnsi"/>
          <w:color w:val="000000"/>
        </w:rPr>
        <w:t xml:space="preserve"> A certificação das ações de extensão cabe exclusivamente à </w:t>
      </w:r>
      <w:sdt>
        <w:sdtPr>
          <w:rPr>
            <w:rFonts w:asciiTheme="minorHAnsi" w:hAnsiTheme="minorHAnsi"/>
          </w:rPr>
          <w:tag w:val="goog_rdk_60"/>
          <w:id w:val="-326447145"/>
        </w:sdtPr>
        <w:sdtContent/>
      </w:sdt>
      <w:proofErr w:type="spellStart"/>
      <w:r w:rsidR="00564C3C" w:rsidRPr="009F612F">
        <w:rPr>
          <w:rFonts w:asciiTheme="minorHAnsi" w:hAnsiTheme="minorHAnsi"/>
          <w:color w:val="000000"/>
        </w:rPr>
        <w:t>Proext</w:t>
      </w:r>
      <w:proofErr w:type="spellEnd"/>
      <w:r w:rsidR="00564C3C" w:rsidRPr="009F612F">
        <w:rPr>
          <w:rFonts w:asciiTheme="minorHAnsi" w:hAnsiTheme="minorHAnsi"/>
          <w:color w:val="000000"/>
        </w:rPr>
        <w:t xml:space="preserve"> </w:t>
      </w:r>
      <w:r w:rsidRPr="009F612F">
        <w:rPr>
          <w:rFonts w:asciiTheme="minorHAnsi" w:hAnsiTheme="minorHAnsi"/>
          <w:color w:val="000000"/>
        </w:rPr>
        <w:t>e será realizada após aprovação do relatório, parcial ou final, da ação.</w:t>
      </w:r>
    </w:p>
    <w:p w:rsidR="004A38FE" w:rsidRPr="009F612F" w:rsidRDefault="004A38FE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XI</w:t>
      </w: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DO FINANCIAMENTO DAS AÇÕES</w:t>
      </w:r>
      <w:r w:rsidRPr="009F612F">
        <w:rPr>
          <w:rFonts w:asciiTheme="minorHAnsi" w:hAnsiTheme="minorHAnsi"/>
        </w:rPr>
        <w:tab/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Art. 26º</w:t>
      </w:r>
      <w:r w:rsidRPr="009F612F">
        <w:rPr>
          <w:rFonts w:asciiTheme="minorHAnsi" w:hAnsiTheme="minorHAnsi"/>
        </w:rPr>
        <w:t xml:space="preserve"> Os recursos para financiamento das ações de extensão serão originários das seguintes dotações:</w:t>
      </w:r>
    </w:p>
    <w:p w:rsidR="004A38FE" w:rsidRPr="008A17DD" w:rsidRDefault="00CE1FE7" w:rsidP="008A17DD">
      <w:pPr>
        <w:pStyle w:val="PargrafodaLista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 xml:space="preserve">Recursos do Tesouro Nacional, destinados à manutenção da </w:t>
      </w:r>
      <w:sdt>
        <w:sdtPr>
          <w:tag w:val="goog_rdk_61"/>
          <w:id w:val="-1060547964"/>
        </w:sdtPr>
        <w:sdtEndPr/>
        <w:sdtContent>
          <w:r w:rsidR="00564C3C" w:rsidRPr="008A17DD">
            <w:rPr>
              <w:rFonts w:asciiTheme="minorHAnsi" w:hAnsiTheme="minorHAnsi"/>
            </w:rPr>
            <w:t>Unipampa</w:t>
          </w:r>
        </w:sdtContent>
      </w:sdt>
      <w:r w:rsidRPr="008A17DD">
        <w:rPr>
          <w:rFonts w:asciiTheme="minorHAnsi" w:hAnsiTheme="minorHAnsi"/>
        </w:rPr>
        <w:t xml:space="preserve"> e disponibilizados à Pró-reitoria de Extensão e Cultura e respeitando, no mínimo, os valores disponibilizados no ano anterior;</w:t>
      </w:r>
    </w:p>
    <w:p w:rsidR="004A38FE" w:rsidRPr="008A17DD" w:rsidRDefault="00CE1FE7" w:rsidP="008A17DD">
      <w:pPr>
        <w:pStyle w:val="PargrafodaLista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Recursos financeiros oriundos de remuneração pelos interessados na contratação das atividades de extensão, obedecendo à regulamentação específica, conforme legislação vigente;</w:t>
      </w:r>
    </w:p>
    <w:p w:rsidR="004A38FE" w:rsidRPr="008A17DD" w:rsidRDefault="00CE1FE7" w:rsidP="008A17DD">
      <w:pPr>
        <w:pStyle w:val="PargrafodaLista"/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</w:rPr>
        <w:t>Recursos decorrentes das respostas a editais, acordos, termos de cooperação mútua, parcerias, convênio, entre outras fontes.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Parágrafo único</w:t>
      </w:r>
      <w:r w:rsidR="008A17DD">
        <w:rPr>
          <w:rFonts w:asciiTheme="minorHAnsi" w:hAnsiTheme="minorHAnsi"/>
        </w:rPr>
        <w:t xml:space="preserve">. </w:t>
      </w:r>
      <w:r w:rsidRPr="009F612F">
        <w:rPr>
          <w:rFonts w:asciiTheme="minorHAnsi" w:hAnsiTheme="minorHAnsi"/>
          <w:color w:val="000000"/>
        </w:rPr>
        <w:t xml:space="preserve"> </w:t>
      </w:r>
      <w:proofErr w:type="gramStart"/>
      <w:r w:rsidRPr="009F612F">
        <w:rPr>
          <w:rFonts w:asciiTheme="minorHAnsi" w:hAnsiTheme="minorHAnsi"/>
        </w:rPr>
        <w:t>As</w:t>
      </w:r>
      <w:proofErr w:type="gramEnd"/>
      <w:r w:rsidRPr="009F612F">
        <w:rPr>
          <w:rFonts w:asciiTheme="minorHAnsi" w:hAnsiTheme="minorHAnsi"/>
        </w:rPr>
        <w:t xml:space="preserve"> atividades de extensão financiadas pela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</w:rPr>
        <w:t xml:space="preserve"> </w:t>
      </w:r>
      <w:r w:rsidRPr="009F612F">
        <w:rPr>
          <w:rFonts w:asciiTheme="minorHAnsi" w:hAnsiTheme="minorHAnsi"/>
        </w:rPr>
        <w:t xml:space="preserve">serão selecionadas por meio de edital específico e devem atender as demandas prioritárias indicadas pelo Fórum de Extensão da </w:t>
      </w:r>
      <w:r w:rsidR="00564C3C" w:rsidRPr="009F612F">
        <w:rPr>
          <w:rFonts w:asciiTheme="minorHAnsi" w:hAnsiTheme="minorHAnsi"/>
        </w:rPr>
        <w:t>Unipampa</w:t>
      </w:r>
      <w:r w:rsidR="008A17DD">
        <w:rPr>
          <w:rFonts w:asciiTheme="minorHAnsi" w:hAnsiTheme="minorHAnsi"/>
        </w:rPr>
        <w:t>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 xml:space="preserve">Art. 27º </w:t>
      </w:r>
      <w:r w:rsidRPr="009F612F">
        <w:rPr>
          <w:rFonts w:asciiTheme="minorHAnsi" w:hAnsiTheme="minorHAnsi"/>
          <w:color w:val="000000"/>
        </w:rPr>
        <w:t>As bolsas de extensão devem estar vinculadas a ações de extensão registradas na Pró-reitoria de Extensão e Cultura.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1º</w:t>
      </w:r>
      <w:r w:rsidRPr="009F612F">
        <w:rPr>
          <w:rFonts w:asciiTheme="minorHAnsi" w:hAnsiTheme="minorHAnsi"/>
          <w:color w:val="000000"/>
        </w:rPr>
        <w:t xml:space="preserve"> As bolsas de extensão destinam-se a discentes, de graduação e pós-graduação stricto sensu, regularmente matriculados na </w:t>
      </w:r>
      <w:r w:rsidR="00564C3C" w:rsidRPr="009F612F">
        <w:rPr>
          <w:rFonts w:asciiTheme="minorHAnsi" w:hAnsiTheme="minorHAnsi"/>
        </w:rPr>
        <w:t>Unipampa</w:t>
      </w:r>
      <w:r w:rsidRPr="009F612F">
        <w:rPr>
          <w:rFonts w:asciiTheme="minorHAnsi" w:hAnsiTheme="minorHAnsi"/>
          <w:color w:val="000000"/>
        </w:rPr>
        <w:t>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 xml:space="preserve">§ 2º </w:t>
      </w:r>
      <w:r w:rsidRPr="009F612F">
        <w:rPr>
          <w:rFonts w:asciiTheme="minorHAnsi" w:hAnsiTheme="minorHAnsi"/>
          <w:color w:val="000000"/>
        </w:rPr>
        <w:t>Não é permitido que discentes bolsistas de outros programas, exceto programas de assistência estudantil, recebam bolsas de extensão.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3º</w:t>
      </w:r>
      <w:r w:rsidRPr="009F612F">
        <w:rPr>
          <w:rFonts w:asciiTheme="minorHAnsi" w:hAnsiTheme="minorHAnsi"/>
          <w:color w:val="000000"/>
        </w:rPr>
        <w:t xml:space="preserve"> O acúmulo de bolsas de extensão só será permitido em situações específicas, determinadas em edital da Pró-reitoria de Extensão e Cultura.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  <w:color w:val="000000"/>
        </w:rPr>
      </w:pPr>
      <w:r w:rsidRPr="009F612F">
        <w:rPr>
          <w:rFonts w:asciiTheme="minorHAnsi" w:hAnsiTheme="minorHAnsi"/>
          <w:b/>
          <w:color w:val="000000"/>
        </w:rPr>
        <w:t>§ 4º</w:t>
      </w:r>
      <w:r w:rsidRPr="009F612F">
        <w:rPr>
          <w:rFonts w:asciiTheme="minorHAnsi" w:hAnsiTheme="minorHAnsi"/>
          <w:color w:val="000000"/>
        </w:rPr>
        <w:t xml:space="preserve"> Bolsas de extensão poderão ser destinadas a membros da comunidade externa em situações específicas, determinadas em edital da Pró-reitoria de Extensão e Cultura.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lastRenderedPageBreak/>
        <w:t>Art. 28º</w:t>
      </w:r>
      <w:r w:rsidRPr="009F612F">
        <w:rPr>
          <w:rFonts w:asciiTheme="minorHAnsi" w:hAnsiTheme="minorHAnsi"/>
          <w:color w:val="000000"/>
        </w:rPr>
        <w:t xml:space="preserve"> Os valores das bolsas de extensão são determinados por resolução específica do </w:t>
      </w:r>
      <w:sdt>
        <w:sdtPr>
          <w:rPr>
            <w:rFonts w:asciiTheme="minorHAnsi" w:hAnsiTheme="minorHAnsi"/>
          </w:rPr>
          <w:tag w:val="goog_rdk_66"/>
          <w:id w:val="-529881922"/>
        </w:sdtPr>
        <w:sdtContent/>
      </w:sdt>
      <w:r w:rsidR="00564C3C" w:rsidRPr="009F612F">
        <w:rPr>
          <w:rFonts w:asciiTheme="minorHAnsi" w:hAnsiTheme="minorHAnsi"/>
          <w:color w:val="000000"/>
        </w:rPr>
        <w:t>Consuni</w:t>
      </w:r>
      <w:r w:rsidRPr="009F612F">
        <w:rPr>
          <w:rFonts w:asciiTheme="minorHAnsi" w:hAnsiTheme="minorHAnsi"/>
          <w:color w:val="000000"/>
        </w:rPr>
        <w:t>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29º</w:t>
      </w:r>
      <w:r w:rsidRPr="009F612F">
        <w:rPr>
          <w:rFonts w:asciiTheme="minorHAnsi" w:hAnsiTheme="minorHAnsi"/>
          <w:color w:val="000000"/>
        </w:rPr>
        <w:t xml:space="preserve"> A aplicação de recursos referentes à execução de ações de extensão formalizadas por convênios ou contratos com entidades públicas ou privadas, oriundos de ressarcimento institucional, será definida em regulamentação específica.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30º</w:t>
      </w:r>
      <w:r w:rsidRPr="009F612F">
        <w:rPr>
          <w:rFonts w:asciiTheme="minorHAnsi" w:hAnsiTheme="minorHAnsi"/>
          <w:color w:val="000000"/>
        </w:rPr>
        <w:t xml:space="preserve"> As ações de extensão consideradas estratégicas para a </w:t>
      </w:r>
      <w:sdt>
        <w:sdtPr>
          <w:rPr>
            <w:rFonts w:asciiTheme="minorHAnsi" w:hAnsiTheme="minorHAnsi"/>
          </w:rPr>
          <w:tag w:val="goog_rdk_67"/>
          <w:id w:val="1631896442"/>
        </w:sdtPr>
        <w:sdtEndPr/>
        <w:sdtContent>
          <w:r w:rsidR="00564C3C" w:rsidRPr="009F612F">
            <w:rPr>
              <w:rFonts w:asciiTheme="minorHAnsi" w:hAnsiTheme="minorHAnsi"/>
            </w:rPr>
            <w:t>Unipampa</w:t>
          </w:r>
        </w:sdtContent>
      </w:sdt>
      <w:r w:rsidRPr="009F612F">
        <w:rPr>
          <w:rFonts w:asciiTheme="minorHAnsi" w:hAnsiTheme="minorHAnsi"/>
          <w:color w:val="000000"/>
        </w:rPr>
        <w:t xml:space="preserve"> serão estimuladas, com alocação de recursos técnicos e/ou financeiros, através de editais específicos.</w:t>
      </w:r>
    </w:p>
    <w:p w:rsidR="004A38FE" w:rsidRPr="009F612F" w:rsidRDefault="004A38FE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center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XII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DA AVALIAÇÃO DAS AÇÕES DE EXTENSÃO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31º</w:t>
      </w:r>
      <w:r w:rsidRPr="009F612F">
        <w:rPr>
          <w:rFonts w:asciiTheme="minorHAnsi" w:hAnsiTheme="minorHAnsi"/>
          <w:color w:val="000000"/>
        </w:rPr>
        <w:t xml:space="preserve"> A prática extensionista será avaliada conforme orientação do Fórum de Pró-reitores de Extensão (FORPROEX), considerando cinco dimensões e seus respectivos indicadores:</w:t>
      </w:r>
    </w:p>
    <w:p w:rsidR="004A38FE" w:rsidRPr="008A17DD" w:rsidRDefault="00CE1FE7" w:rsidP="008A17DD">
      <w:pPr>
        <w:pStyle w:val="PargrafodaList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 xml:space="preserve">Dimensão Política de Gestão: Indicadores – Importância estratégica da extensão na </w:t>
      </w:r>
      <w:sdt>
        <w:sdtPr>
          <w:tag w:val="goog_rdk_68"/>
          <w:id w:val="2090115947"/>
          <w:showingPlcHdr/>
        </w:sdtPr>
        <w:sdtContent>
          <w:r w:rsidR="00564C3C" w:rsidRPr="008A17DD">
            <w:rPr>
              <w:rFonts w:asciiTheme="minorHAnsi" w:hAnsiTheme="minorHAnsi"/>
            </w:rPr>
            <w:t xml:space="preserve">     </w:t>
          </w:r>
        </w:sdtContent>
      </w:sdt>
      <w:r w:rsidR="00564C3C" w:rsidRPr="008A17DD">
        <w:rPr>
          <w:rFonts w:asciiTheme="minorHAnsi" w:hAnsiTheme="minorHAnsi"/>
        </w:rPr>
        <w:t xml:space="preserve"> </w:t>
      </w:r>
      <w:r w:rsidR="00564C3C" w:rsidRPr="008A17DD">
        <w:rPr>
          <w:rFonts w:asciiTheme="minorHAnsi" w:hAnsiTheme="minorHAnsi"/>
        </w:rPr>
        <w:t>Unipampa</w:t>
      </w:r>
      <w:r w:rsidRPr="008A17DD">
        <w:rPr>
          <w:rFonts w:asciiTheme="minorHAnsi" w:hAnsiTheme="minorHAnsi"/>
          <w:color w:val="000000"/>
        </w:rPr>
        <w:t>; Estrutura organizacional de suporte à extensão; Institucionalização de programas e projetos de extensão; Valorização da prática extensionista como critério de promoção na carreira; Formação em gestão da extensão para servidores dos órgãos/setores responsáveis pela extensão; Participação dos servidores da extensão em eventos da área; Capacitação em extensão, promovida ou apoiada pela</w:t>
      </w:r>
      <w:sdt>
        <w:sdtPr>
          <w:tag w:val="goog_rdk_69"/>
          <w:id w:val="-1653288762"/>
        </w:sdtPr>
        <w:sdtContent/>
      </w:sdt>
      <w:r w:rsidR="00564C3C" w:rsidRPr="008A17DD">
        <w:rPr>
          <w:rFonts w:asciiTheme="minorHAnsi" w:hAnsiTheme="minorHAnsi"/>
          <w:color w:val="000000"/>
        </w:rPr>
        <w:t xml:space="preserve"> </w:t>
      </w:r>
      <w:proofErr w:type="spellStart"/>
      <w:r w:rsidR="00564C3C" w:rsidRPr="008A17DD">
        <w:rPr>
          <w:rFonts w:asciiTheme="minorHAnsi" w:hAnsiTheme="minorHAnsi"/>
          <w:color w:val="000000"/>
        </w:rPr>
        <w:t>Proext</w:t>
      </w:r>
      <w:proofErr w:type="spellEnd"/>
      <w:r w:rsidRPr="008A17DD">
        <w:rPr>
          <w:rFonts w:asciiTheme="minorHAnsi" w:hAnsiTheme="minorHAnsi"/>
          <w:color w:val="000000"/>
        </w:rPr>
        <w:t xml:space="preserve"> aberta à comunidade acadêmica; Taxa de aprovação de propostas de extensão em editais externos; Taxa de conclusão das ações de extensão; Recursos do orçamento anual público voltado para a extensão; Recursos para extensão captados via edital público externo e Recursos para extensão captados via prestação de serviços acadêmicos especializados;</w:t>
      </w:r>
    </w:p>
    <w:p w:rsidR="004A38FE" w:rsidRPr="008A17DD" w:rsidRDefault="00CE1FE7" w:rsidP="008A17DD">
      <w:pPr>
        <w:pStyle w:val="PargrafodaList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Dimensão Infraestrutura: Indicadores – Disponibilidade de espaço físico adequado para órgãos/setores de gestão da extensão e das ações; Estrutura de pessoal nos órgãos/setores de gestão de extensão e das ações; Disponibilidade de equipamentos adequados para eventos culturais; Disponibilidade de espaços esportivos adequados; Disponibilidade de espaços adequados de apoio ao empreendedorismo; Logística de transporte de apoio à extensão; Acesso e transparência das ações de extensão e Sistemas informatizados de apoio à extensão;</w:t>
      </w:r>
    </w:p>
    <w:p w:rsidR="00B206A1" w:rsidRPr="008A17DD" w:rsidRDefault="00CE1FE7" w:rsidP="008A17DD">
      <w:pPr>
        <w:pStyle w:val="PargrafodaList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  <w:color w:val="000000"/>
        </w:rPr>
      </w:pPr>
      <w:r w:rsidRPr="008A17DD">
        <w:rPr>
          <w:rFonts w:asciiTheme="minorHAnsi" w:hAnsiTheme="minorHAnsi"/>
          <w:color w:val="000000"/>
        </w:rPr>
        <w:t xml:space="preserve">Dimensão Relação Universidade-Sociedade: Indicadores – Representação da sociedade na Instituição Federal de Ensino Superior - IFES; Parcerias interinstitucionais; Envolvimento de profissionais externos da extensão da IFES; Representação oficial da IFES na sociedade civil; Meios de comunicação com a sociedade; Alcance da prestação de contas à sociedade; Público alcançado por </w:t>
      </w:r>
      <w:r w:rsidR="00B206A1" w:rsidRPr="008A17DD">
        <w:rPr>
          <w:rFonts w:asciiTheme="minorHAnsi" w:hAnsiTheme="minorHAnsi"/>
          <w:color w:val="000000"/>
        </w:rPr>
        <w:t>ações de extensão.</w:t>
      </w:r>
    </w:p>
    <w:p w:rsidR="004A38FE" w:rsidRPr="008A17DD" w:rsidRDefault="00CE1FE7" w:rsidP="008A17DD">
      <w:pPr>
        <w:pStyle w:val="PargrafodaList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 xml:space="preserve">Dimensão Plano Acadêmico: Indicadores – Regulamentação de critérios para inclusão da extensão nos currículos; Nível de inclusão da extensão nos currículos; Articulação extensão – pesquisa; Contribuições da extensão para o ensino e a pesquisa; Proporção de estudantes de graduação envolvidos em extensão; Participação geral da extensão no </w:t>
      </w:r>
      <w:r w:rsidRPr="008A17DD">
        <w:rPr>
          <w:rFonts w:asciiTheme="minorHAnsi" w:hAnsiTheme="minorHAnsi"/>
          <w:color w:val="000000"/>
        </w:rPr>
        <w:lastRenderedPageBreak/>
        <w:t xml:space="preserve">apoio ao estudante; Participação de docentes na extensão e </w:t>
      </w:r>
      <w:sdt>
        <w:sdtPr>
          <w:tag w:val="goog_rdk_71"/>
          <w:id w:val="119119927"/>
        </w:sdtPr>
        <w:sdtContent/>
      </w:sdt>
      <w:r w:rsidR="00564C3C" w:rsidRPr="008A17DD">
        <w:rPr>
          <w:rFonts w:asciiTheme="minorHAnsi" w:hAnsiTheme="minorHAnsi"/>
          <w:color w:val="000000"/>
        </w:rPr>
        <w:t>p</w:t>
      </w:r>
      <w:r w:rsidRPr="008A17DD">
        <w:rPr>
          <w:rFonts w:asciiTheme="minorHAnsi" w:hAnsiTheme="minorHAnsi"/>
          <w:color w:val="000000"/>
        </w:rPr>
        <w:t>articipação dos técnicos-administrativos na extensão;</w:t>
      </w:r>
    </w:p>
    <w:p w:rsidR="004A38FE" w:rsidRPr="008A17DD" w:rsidRDefault="00CE1FE7" w:rsidP="008A17DD">
      <w:pPr>
        <w:pStyle w:val="PargrafodaLista"/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Dimensão Produto Acadêmico: Indicadores – Ações de extensão desenvolvidas por modalidade; Produção de materiais para instrumentalização da extensão; Produção de livros ou capítulos com base em resultados da extensão; Publicação de artigos em periódicos com base em resultados da extensão; Produções audiovisuais; Produções artísticas (exposições, espetáculo, outros); Empreendimentos graduados em incubadoras e Cooperativas populares graduadas em incubadoras; Apostilas; Cartilhas; Jogos; Mapas; Maquetes; Guias; Folhetos;</w:t>
      </w:r>
      <w:proofErr w:type="gramStart"/>
      <w:r w:rsidRPr="008A17DD">
        <w:rPr>
          <w:rFonts w:asciiTheme="minorHAnsi" w:hAnsiTheme="minorHAnsi"/>
          <w:color w:val="000000"/>
        </w:rPr>
        <w:t xml:space="preserve">  </w:t>
      </w:r>
      <w:proofErr w:type="gramEnd"/>
      <w:r w:rsidRPr="008A17DD">
        <w:rPr>
          <w:rFonts w:asciiTheme="minorHAnsi" w:hAnsiTheme="minorHAnsi"/>
          <w:color w:val="000000"/>
        </w:rPr>
        <w:t>Folders; Sites; Softwares, entre outros.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32º</w:t>
      </w:r>
      <w:r w:rsidRPr="009F612F">
        <w:rPr>
          <w:rFonts w:asciiTheme="minorHAnsi" w:hAnsiTheme="minorHAnsi"/>
          <w:color w:val="000000"/>
        </w:rPr>
        <w:t xml:space="preserve"> A Pró-reitoria de Extensão e Cultura, em colaboração com as Comissões Locais de Extensão e a Comissão Superior de Extensão, é responsável por elaborar os instrumentos de avaliação da extensão na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  <w:color w:val="000000"/>
        </w:rPr>
        <w:t xml:space="preserve"> </w:t>
      </w:r>
      <w:r w:rsidRPr="009F612F">
        <w:rPr>
          <w:rFonts w:asciiTheme="minorHAnsi" w:hAnsiTheme="minorHAnsi"/>
          <w:color w:val="000000"/>
        </w:rPr>
        <w:t>considerando as dimensões e os indicadores elencados no Art. 28.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 xml:space="preserve">§ 1º </w:t>
      </w:r>
      <w:r w:rsidRPr="009F612F">
        <w:rPr>
          <w:rFonts w:asciiTheme="minorHAnsi" w:hAnsiTheme="minorHAnsi"/>
          <w:color w:val="000000"/>
        </w:rPr>
        <w:t xml:space="preserve">A avaliação da extensão na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  <w:color w:val="000000"/>
        </w:rPr>
        <w:t xml:space="preserve"> </w:t>
      </w:r>
      <w:r w:rsidRPr="009F612F">
        <w:rPr>
          <w:rFonts w:asciiTheme="minorHAnsi" w:hAnsiTheme="minorHAnsi"/>
          <w:color w:val="000000"/>
        </w:rPr>
        <w:t>terá periodicidade anual.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2º</w:t>
      </w:r>
      <w:r w:rsidRPr="009F612F">
        <w:rPr>
          <w:rFonts w:asciiTheme="minorHAnsi" w:hAnsiTheme="minorHAnsi"/>
          <w:color w:val="000000"/>
        </w:rPr>
        <w:t xml:space="preserve"> As ações de extensão serão avaliadas pelas Comissões Locais de Extensão do Campus ao qual </w:t>
      </w:r>
      <w:proofErr w:type="gramStart"/>
      <w:r w:rsidRPr="009F612F">
        <w:rPr>
          <w:rFonts w:asciiTheme="minorHAnsi" w:hAnsiTheme="minorHAnsi"/>
          <w:color w:val="000000"/>
        </w:rPr>
        <w:t>o(</w:t>
      </w:r>
      <w:proofErr w:type="gramEnd"/>
      <w:r w:rsidRPr="009F612F">
        <w:rPr>
          <w:rFonts w:asciiTheme="minorHAnsi" w:hAnsiTheme="minorHAnsi"/>
          <w:color w:val="000000"/>
        </w:rPr>
        <w:t>a) coordenador(a) da ação é vinculado(a).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3º</w:t>
      </w:r>
      <w:r w:rsidRPr="009F612F">
        <w:rPr>
          <w:rFonts w:asciiTheme="minorHAnsi" w:hAnsiTheme="minorHAnsi"/>
          <w:color w:val="000000"/>
        </w:rPr>
        <w:t xml:space="preserve"> Ações de extensão contempladas com recursos financeiros deverão apresentar, no relatório final, a prestação de contas dos recursos recebidos.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4º</w:t>
      </w:r>
      <w:r w:rsidRPr="009F612F">
        <w:rPr>
          <w:rFonts w:asciiTheme="minorHAnsi" w:hAnsiTheme="minorHAnsi"/>
          <w:color w:val="000000"/>
        </w:rPr>
        <w:t xml:space="preserve"> As ações de extensão, para fins de conclusão ou renovação, deverão apresentar avaliação realizada pelo público atendido pela ação.</w:t>
      </w:r>
    </w:p>
    <w:p w:rsidR="004A38FE" w:rsidRPr="009F612F" w:rsidRDefault="004A38FE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XIII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DO RECONHECIMENTO DO MÉRITO DA EXTENSÃO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33º</w:t>
      </w:r>
      <w:r w:rsidRPr="009F612F">
        <w:rPr>
          <w:rFonts w:asciiTheme="minorHAnsi" w:hAnsiTheme="minorHAnsi"/>
          <w:color w:val="000000"/>
        </w:rPr>
        <w:t xml:space="preserve"> O reconhecimento do mérito da extensão na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  <w:color w:val="000000"/>
        </w:rPr>
        <w:t xml:space="preserve"> </w:t>
      </w:r>
      <w:r w:rsidRPr="009F612F">
        <w:rPr>
          <w:rFonts w:asciiTheme="minorHAnsi" w:hAnsiTheme="minorHAnsi"/>
          <w:color w:val="000000"/>
        </w:rPr>
        <w:t>compreende a adoção das seguintes estratégias:</w:t>
      </w:r>
    </w:p>
    <w:p w:rsidR="004A38FE" w:rsidRPr="008A17DD" w:rsidRDefault="00CE1FE7" w:rsidP="008A17DD">
      <w:pPr>
        <w:pStyle w:val="PargrafodaLista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Incremento da pontuação referente a ações de extensão realizadas por docentes para fins de progressão na carreira;</w:t>
      </w:r>
    </w:p>
    <w:p w:rsidR="004A38FE" w:rsidRPr="008A17DD" w:rsidRDefault="00CE1FE7" w:rsidP="008A17DD">
      <w:pPr>
        <w:pStyle w:val="PargrafodaLista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Incremento da pontuação das ações de extensão p</w:t>
      </w:r>
      <w:r w:rsidR="00564C3C" w:rsidRPr="008A17DD">
        <w:rPr>
          <w:rFonts w:asciiTheme="minorHAnsi" w:hAnsiTheme="minorHAnsi"/>
          <w:color w:val="000000"/>
        </w:rPr>
        <w:t xml:space="preserve">ara fins de concurso público na </w:t>
      </w:r>
      <w:r w:rsidR="00564C3C" w:rsidRPr="008A17DD">
        <w:rPr>
          <w:rFonts w:asciiTheme="minorHAnsi" w:hAnsiTheme="minorHAnsi"/>
        </w:rPr>
        <w:t>Unipampa</w:t>
      </w:r>
      <w:r w:rsidRPr="008A17DD">
        <w:rPr>
          <w:rFonts w:asciiTheme="minorHAnsi" w:hAnsiTheme="minorHAnsi"/>
          <w:color w:val="000000"/>
        </w:rPr>
        <w:t>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34º</w:t>
      </w:r>
      <w:r w:rsidRPr="009F612F">
        <w:rPr>
          <w:rFonts w:asciiTheme="minorHAnsi" w:hAnsiTheme="minorHAnsi"/>
          <w:color w:val="000000"/>
        </w:rPr>
        <w:t xml:space="preserve"> Será concedido, anualmente, o “Prêmio Comunidade”</w:t>
      </w:r>
      <w:r w:rsidR="00564C3C" w:rsidRPr="009F612F">
        <w:rPr>
          <w:rFonts w:asciiTheme="minorHAnsi" w:hAnsiTheme="minorHAnsi"/>
          <w:color w:val="000000"/>
        </w:rPr>
        <w:t xml:space="preserve"> a servidor(a) da Unipampa </w:t>
      </w:r>
      <w:r w:rsidRPr="009F612F">
        <w:rPr>
          <w:rFonts w:asciiTheme="minorHAnsi" w:hAnsiTheme="minorHAnsi"/>
          <w:color w:val="000000"/>
        </w:rPr>
        <w:t>com reconhecida trajetória na extensão universitária</w:t>
      </w:r>
      <w:r w:rsidR="00564C3C" w:rsidRPr="009F612F">
        <w:rPr>
          <w:rFonts w:asciiTheme="minorHAnsi" w:hAnsiTheme="minorHAnsi"/>
          <w:color w:val="000000"/>
        </w:rPr>
        <w:t>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1º</w:t>
      </w:r>
      <w:r w:rsidRPr="009F612F">
        <w:rPr>
          <w:rFonts w:asciiTheme="minorHAnsi" w:hAnsiTheme="minorHAnsi"/>
          <w:color w:val="000000"/>
        </w:rPr>
        <w:t xml:space="preserve"> Os critérios para definição da premiação serão elaborados pela Comissão Superior de Extensão devendo considerar como critérios mínimos: Impacto social; Impacto formativo; Interação com a comunidade; Longevidade e qualidade das ações desenvolvidas.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2º</w:t>
      </w:r>
      <w:r w:rsidRPr="009F612F">
        <w:rPr>
          <w:rFonts w:asciiTheme="minorHAnsi" w:hAnsiTheme="minorHAnsi"/>
          <w:color w:val="000000"/>
        </w:rPr>
        <w:t xml:space="preserve"> As indicações de servidores, para receberem o prêmio, podem ser feitas por integrantes das Comissões Locais de Extensão e da Comissão Superior de Extensão.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lastRenderedPageBreak/>
        <w:t xml:space="preserve">§ 3º </w:t>
      </w:r>
      <w:r w:rsidRPr="009F612F">
        <w:rPr>
          <w:rFonts w:asciiTheme="minorHAnsi" w:hAnsiTheme="minorHAnsi"/>
          <w:color w:val="000000"/>
        </w:rPr>
        <w:t xml:space="preserve">As defesas das proposições de indicação, </w:t>
      </w:r>
      <w:proofErr w:type="gramStart"/>
      <w:r w:rsidR="00564C3C" w:rsidRPr="009F612F">
        <w:rPr>
          <w:rFonts w:asciiTheme="minorHAnsi" w:hAnsiTheme="minorHAnsi"/>
          <w:color w:val="000000"/>
        </w:rPr>
        <w:t>dos(</w:t>
      </w:r>
      <w:proofErr w:type="gramEnd"/>
      <w:r w:rsidR="00564C3C" w:rsidRPr="009F612F">
        <w:rPr>
          <w:rFonts w:asciiTheme="minorHAnsi" w:hAnsiTheme="minorHAnsi"/>
          <w:color w:val="000000"/>
        </w:rPr>
        <w:t>as) servidores(as)</w:t>
      </w:r>
      <w:r w:rsidRPr="009F612F">
        <w:rPr>
          <w:rFonts w:asciiTheme="minorHAnsi" w:hAnsiTheme="minorHAnsi"/>
          <w:color w:val="000000"/>
        </w:rPr>
        <w:t xml:space="preserve"> para serem agraciados</w:t>
      </w:r>
      <w:r w:rsidR="00564C3C" w:rsidRPr="009F612F">
        <w:rPr>
          <w:rFonts w:asciiTheme="minorHAnsi" w:hAnsiTheme="minorHAnsi"/>
          <w:color w:val="000000"/>
        </w:rPr>
        <w:t>(as)</w:t>
      </w:r>
      <w:r w:rsidRPr="009F612F">
        <w:rPr>
          <w:rFonts w:asciiTheme="minorHAnsi" w:hAnsiTheme="minorHAnsi"/>
          <w:color w:val="000000"/>
        </w:rPr>
        <w:t xml:space="preserve">, devem ser realizadas por membros da Comissão Superior de Extensão. 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  <w:color w:val="000000"/>
        </w:rPr>
      </w:pPr>
      <w:r w:rsidRPr="009F612F">
        <w:rPr>
          <w:rFonts w:asciiTheme="minorHAnsi" w:hAnsiTheme="minorHAnsi"/>
          <w:b/>
          <w:color w:val="000000"/>
        </w:rPr>
        <w:t>§ 4º</w:t>
      </w:r>
      <w:r w:rsidRPr="009F612F">
        <w:rPr>
          <w:rFonts w:asciiTheme="minorHAnsi" w:hAnsiTheme="minorHAnsi"/>
          <w:color w:val="000000"/>
        </w:rPr>
        <w:t xml:space="preserve"> A Comissão Superior de Extensão decidirá, em eleição realizada em sessão extraordinária, </w:t>
      </w:r>
      <w:proofErr w:type="gramStart"/>
      <w:r w:rsidRPr="009F612F">
        <w:rPr>
          <w:rFonts w:asciiTheme="minorHAnsi" w:hAnsiTheme="minorHAnsi"/>
          <w:color w:val="000000"/>
        </w:rPr>
        <w:t>os(</w:t>
      </w:r>
      <w:proofErr w:type="gramEnd"/>
      <w:r w:rsidRPr="009F612F">
        <w:rPr>
          <w:rFonts w:asciiTheme="minorHAnsi" w:hAnsiTheme="minorHAnsi"/>
          <w:color w:val="000000"/>
        </w:rPr>
        <w:t>as) agraciados(as) com o “Prêmio Comunidade”.</w:t>
      </w:r>
    </w:p>
    <w:p w:rsidR="004A38FE" w:rsidRPr="009F612F" w:rsidRDefault="004A38FE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  <w:color w:val="000000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XIV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DA INSERÇÃO DA EXTENSÃO NOS CURSOS DE GRADUAÇÃO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35º</w:t>
      </w:r>
      <w:r w:rsidRPr="009F612F">
        <w:rPr>
          <w:rFonts w:asciiTheme="minorHAnsi" w:hAnsiTheme="minorHAnsi"/>
          <w:color w:val="000000"/>
        </w:rPr>
        <w:t xml:space="preserve"> A inserção das ações de extensão nos cursos de graduação na </w:t>
      </w:r>
      <w:r w:rsidR="00564C3C" w:rsidRPr="009F612F">
        <w:rPr>
          <w:rFonts w:asciiTheme="minorHAnsi" w:hAnsiTheme="minorHAnsi"/>
        </w:rPr>
        <w:t>Unipampa</w:t>
      </w:r>
      <w:r w:rsidR="00564C3C" w:rsidRPr="009F612F">
        <w:rPr>
          <w:rFonts w:asciiTheme="minorHAnsi" w:hAnsiTheme="minorHAnsi"/>
          <w:color w:val="000000"/>
        </w:rPr>
        <w:t xml:space="preserve"> é regulamentada pela </w:t>
      </w:r>
      <w:r w:rsidRPr="009F612F">
        <w:rPr>
          <w:rFonts w:asciiTheme="minorHAnsi" w:hAnsiTheme="minorHAnsi"/>
          <w:color w:val="000000"/>
        </w:rPr>
        <w:t>Resol</w:t>
      </w:r>
      <w:r w:rsidR="00564C3C" w:rsidRPr="009F612F">
        <w:rPr>
          <w:rFonts w:asciiTheme="minorHAnsi" w:hAnsiTheme="minorHAnsi"/>
          <w:color w:val="000000"/>
        </w:rPr>
        <w:t xml:space="preserve">ução Nº. 317 - </w:t>
      </w:r>
      <w:r w:rsidRPr="009F612F">
        <w:rPr>
          <w:rFonts w:asciiTheme="minorHAnsi" w:hAnsiTheme="minorHAnsi"/>
          <w:color w:val="000000"/>
        </w:rPr>
        <w:t xml:space="preserve">2021 aprovada pelo Conselho Universitário da </w:t>
      </w:r>
      <w:sdt>
        <w:sdtPr>
          <w:rPr>
            <w:rFonts w:asciiTheme="minorHAnsi" w:hAnsiTheme="minorHAnsi"/>
          </w:rPr>
          <w:tag w:val="goog_rdk_81"/>
          <w:id w:val="-1929416532"/>
        </w:sdtPr>
        <w:sdtContent>
          <w:r w:rsidR="00564C3C" w:rsidRPr="009F612F">
            <w:rPr>
              <w:rFonts w:asciiTheme="minorHAnsi" w:hAnsiTheme="minorHAnsi"/>
            </w:rPr>
            <w:t>Unipampa</w:t>
          </w:r>
          <w:r w:rsidR="00564C3C" w:rsidRPr="009F612F">
            <w:rPr>
              <w:rFonts w:asciiTheme="minorHAnsi" w:hAnsiTheme="minorHAnsi"/>
            </w:rPr>
            <w:t xml:space="preserve"> – Consuni.</w:t>
          </w:r>
        </w:sdtContent>
      </w:sdt>
      <w:r w:rsidRPr="009F612F">
        <w:rPr>
          <w:rFonts w:asciiTheme="minorHAnsi" w:hAnsiTheme="minorHAnsi"/>
          <w:color w:val="000000"/>
        </w:rPr>
        <w:tab/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36º</w:t>
      </w:r>
      <w:r w:rsidRPr="009F612F">
        <w:rPr>
          <w:rFonts w:asciiTheme="minorHAnsi" w:hAnsiTheme="minorHAnsi"/>
          <w:color w:val="000000"/>
        </w:rPr>
        <w:t xml:space="preserve"> Entende-se por inserção das atividades de extensão o reconhecimento das ações de extensão como Atividades Curriculares de Extensão (ACE) que devem, obrigatoriamente, fazer parte dos projetos pedagógicos dos cursos (</w:t>
      </w:r>
      <w:proofErr w:type="spellStart"/>
      <w:r w:rsidRPr="009F612F">
        <w:rPr>
          <w:rFonts w:asciiTheme="minorHAnsi" w:hAnsiTheme="minorHAnsi"/>
          <w:color w:val="000000"/>
        </w:rPr>
        <w:t>PPCs</w:t>
      </w:r>
      <w:proofErr w:type="spellEnd"/>
      <w:r w:rsidRPr="009F612F">
        <w:rPr>
          <w:rFonts w:asciiTheme="minorHAnsi" w:hAnsiTheme="minorHAnsi"/>
          <w:color w:val="000000"/>
        </w:rPr>
        <w:t>) e corresponder a, no mínimo, 10% (dez por cento) da carga horária total do curso.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right="12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 xml:space="preserve">Art. 37º </w:t>
      </w:r>
      <w:r w:rsidRPr="009F612F">
        <w:rPr>
          <w:rFonts w:asciiTheme="minorHAnsi" w:hAnsiTheme="minorHAnsi"/>
          <w:color w:val="000000"/>
        </w:rPr>
        <w:t>A Pró-reitoria de Extensão e Cultura, em parceria com a Pró-reitoria de Graduação, atuará no fortalecimento da prática extensionista nos cursos de graduação através das seguintes estratégias:</w:t>
      </w:r>
    </w:p>
    <w:p w:rsidR="004A38FE" w:rsidRPr="008A17DD" w:rsidRDefault="00CE1FE7" w:rsidP="008A17DD">
      <w:pPr>
        <w:pStyle w:val="PargrafodaLista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Fomentar, através do lançamento de editais</w:t>
      </w:r>
      <w:sdt>
        <w:sdtPr>
          <w:tag w:val="goog_rdk_82"/>
          <w:id w:val="-502435424"/>
        </w:sdtPr>
        <w:sdtContent/>
      </w:sdt>
      <w:r w:rsidR="00564C3C" w:rsidRPr="008A17DD">
        <w:rPr>
          <w:rFonts w:asciiTheme="minorHAnsi" w:hAnsiTheme="minorHAnsi"/>
        </w:rPr>
        <w:t xml:space="preserve"> e ch</w:t>
      </w:r>
      <w:r w:rsidRPr="008A17DD">
        <w:rPr>
          <w:rFonts w:asciiTheme="minorHAnsi" w:hAnsiTheme="minorHAnsi"/>
          <w:color w:val="000000"/>
        </w:rPr>
        <w:t>amadas internas, a prática extensionista;</w:t>
      </w:r>
    </w:p>
    <w:p w:rsidR="004A38FE" w:rsidRPr="008A17DD" w:rsidRDefault="00CE1FE7" w:rsidP="008A17DD">
      <w:pPr>
        <w:pStyle w:val="PargrafodaLista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Facilitar e agili</w:t>
      </w:r>
      <w:bookmarkStart w:id="0" w:name="_GoBack"/>
      <w:bookmarkEnd w:id="0"/>
      <w:r w:rsidRPr="008A17DD">
        <w:rPr>
          <w:rFonts w:asciiTheme="minorHAnsi" w:hAnsiTheme="minorHAnsi"/>
          <w:color w:val="000000"/>
        </w:rPr>
        <w:t>zar os processos de registro e certificação das ações de extensão;</w:t>
      </w:r>
    </w:p>
    <w:p w:rsidR="004A38FE" w:rsidRPr="008A17DD" w:rsidRDefault="00CE1FE7" w:rsidP="008A17DD">
      <w:pPr>
        <w:pStyle w:val="PargrafodaLista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Elaborar e disponibilizar instrumentos de avaliação das ações de extensão;</w:t>
      </w:r>
    </w:p>
    <w:p w:rsidR="004A38FE" w:rsidRPr="008A17DD" w:rsidRDefault="00CE1FE7" w:rsidP="008A17DD">
      <w:pPr>
        <w:pStyle w:val="PargrafodaLista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Proporcionar suporte administrativo para o desenvolvimento de ações de extensão;</w:t>
      </w:r>
    </w:p>
    <w:p w:rsidR="004A38FE" w:rsidRPr="008A17DD" w:rsidRDefault="00CE1FE7" w:rsidP="008A17DD">
      <w:pPr>
        <w:pStyle w:val="PargrafodaLista"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Chars="0" w:firstLineChars="0"/>
        <w:jc w:val="both"/>
        <w:rPr>
          <w:rFonts w:asciiTheme="minorHAnsi" w:hAnsiTheme="minorHAnsi"/>
        </w:rPr>
      </w:pPr>
      <w:r w:rsidRPr="008A17DD">
        <w:rPr>
          <w:rFonts w:asciiTheme="minorHAnsi" w:hAnsiTheme="minorHAnsi"/>
          <w:color w:val="000000"/>
        </w:rPr>
        <w:t>Disponibilizar a comunidade, acadêmica e externa, informações sobre as ações de e</w:t>
      </w:r>
      <w:r w:rsidR="009F612F" w:rsidRPr="008A17DD">
        <w:rPr>
          <w:rFonts w:asciiTheme="minorHAnsi" w:hAnsiTheme="minorHAnsi"/>
          <w:color w:val="000000"/>
        </w:rPr>
        <w:t>xtensão realizadas na Unipampa.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38º</w:t>
      </w:r>
      <w:r w:rsidRPr="009F612F">
        <w:rPr>
          <w:rFonts w:asciiTheme="minorHAnsi" w:hAnsiTheme="minorHAnsi"/>
          <w:color w:val="000000"/>
        </w:rPr>
        <w:t xml:space="preserve"> A “Unipampa Cidadã”, institucionalizada pela Resolução Nº. 317/2021, é uma atividade curricular de extensão que deverá ser ofertada por todos(as) de graduação da Unipampa.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1º</w:t>
      </w:r>
      <w:r w:rsidRPr="009F612F">
        <w:rPr>
          <w:rFonts w:asciiTheme="minorHAnsi" w:hAnsiTheme="minorHAnsi"/>
          <w:color w:val="000000"/>
        </w:rPr>
        <w:t xml:space="preserve"> Concepção desta ação:</w:t>
      </w:r>
    </w:p>
    <w:p w:rsidR="004A38FE" w:rsidRPr="008A17DD" w:rsidRDefault="00CE1FE7" w:rsidP="008A17DD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A </w:t>
      </w:r>
      <w:r w:rsidR="00564C3C" w:rsidRPr="008A17DD">
        <w:rPr>
          <w:rFonts w:asciiTheme="minorHAnsi" w:hAnsiTheme="minorHAnsi"/>
        </w:rPr>
        <w:t>Unipampa</w:t>
      </w:r>
      <w:r w:rsidRPr="008A17DD">
        <w:rPr>
          <w:rFonts w:asciiTheme="minorHAnsi" w:eastAsia="Liberation Serif" w:hAnsiTheme="minorHAnsi" w:cs="Liberation Serif"/>
          <w:color w:val="000000"/>
        </w:rPr>
        <w:t>, através da Resolução Nº 317/2021, estabeleceu o Programa Institucional - “Unipampa Cidadã” como atividade curricular de extensão a ser ofertada por todos os cursos de graduação.</w:t>
      </w:r>
    </w:p>
    <w:p w:rsidR="004A38FE" w:rsidRPr="008A17DD" w:rsidRDefault="00CE1FE7" w:rsidP="008A17DD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A “Unipampa Cidadã” é um programa de extensão que deverá ser composto por ações de cidadania e solidariedade.</w:t>
      </w:r>
    </w:p>
    <w:p w:rsidR="004A38FE" w:rsidRPr="008A17DD" w:rsidRDefault="00CE1FE7" w:rsidP="008A17DD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Nessa ação, os discentes da </w:t>
      </w:r>
      <w:sdt>
        <w:sdtPr>
          <w:tag w:val="goog_rdk_85"/>
          <w:id w:val="-1386013180"/>
        </w:sdtPr>
        <w:sdtEndPr/>
        <w:sdtContent>
          <w:r w:rsidR="00B63633" w:rsidRPr="008A17DD">
            <w:rPr>
              <w:rFonts w:asciiTheme="minorHAnsi" w:hAnsiTheme="minorHAnsi"/>
            </w:rPr>
            <w:t>Unipampa</w:t>
          </w:r>
        </w:sdtContent>
      </w:sdt>
      <w:r w:rsidRPr="008A17DD">
        <w:rPr>
          <w:rFonts w:asciiTheme="minorHAnsi" w:eastAsia="Liberation Serif" w:hAnsiTheme="minorHAnsi" w:cs="Liberation Serif"/>
          <w:color w:val="000000"/>
        </w:rPr>
        <w:t xml:space="preserve"> realizarão trabalhos comunitários junto 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>à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 instituições públicas, organizações/associações da sociedade civil organizada e organizações não governamentais (ONGs) que atendam, preferencialmente, pessoas em situação de vulnerabilidade. </w:t>
      </w:r>
    </w:p>
    <w:p w:rsidR="004A38FE" w:rsidRPr="008A17DD" w:rsidRDefault="00CE1FE7" w:rsidP="008A17DD">
      <w:pPr>
        <w:pStyle w:val="Pargrafoda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lastRenderedPageBreak/>
        <w:t xml:space="preserve">O trabalho comunitário deverá atender </w:t>
      </w:r>
      <w:r w:rsidR="00B63633" w:rsidRPr="008A17DD">
        <w:rPr>
          <w:rFonts w:asciiTheme="minorHAnsi" w:hAnsiTheme="minorHAnsi"/>
        </w:rPr>
        <w:t>às</w:t>
      </w:r>
      <w:r w:rsidRPr="008A17DD">
        <w:rPr>
          <w:rFonts w:asciiTheme="minorHAnsi" w:eastAsia="Liberation Serif" w:hAnsiTheme="minorHAnsi" w:cs="Liberation Serif"/>
          <w:color w:val="000000"/>
        </w:rPr>
        <w:t xml:space="preserve"> demandas e</w:t>
      </w:r>
      <w:r w:rsidR="00395F8E" w:rsidRPr="008A17DD">
        <w:rPr>
          <w:rFonts w:asciiTheme="minorHAnsi" w:hAnsiTheme="minorHAnsi"/>
        </w:rPr>
        <w:t xml:space="preserve"> n</w:t>
      </w:r>
      <w:r w:rsidRPr="008A17DD">
        <w:rPr>
          <w:rFonts w:asciiTheme="minorHAnsi" w:eastAsia="Liberation Serif" w:hAnsiTheme="minorHAnsi" w:cs="Liberation Serif"/>
          <w:color w:val="000000"/>
        </w:rPr>
        <w:t>ecessidades da comunidade e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 xml:space="preserve">  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proporcionar aos discentes experienciar novas realidades, relações, </w:t>
      </w:r>
      <w:r w:rsidR="009F612F" w:rsidRPr="008A17DD">
        <w:rPr>
          <w:rFonts w:asciiTheme="minorHAnsi" w:eastAsia="Liberation Serif" w:hAnsiTheme="minorHAnsi" w:cs="Liberation Serif"/>
          <w:color w:val="000000"/>
        </w:rPr>
        <w:t>se</w:t>
      </w:r>
      <w:r w:rsidRPr="008A17DD">
        <w:rPr>
          <w:rFonts w:asciiTheme="minorHAnsi" w:eastAsia="Liberation Serif" w:hAnsiTheme="minorHAnsi" w:cs="Liberation Serif"/>
          <w:color w:val="000000"/>
        </w:rPr>
        <w:t xml:space="preserve">ntimentos, aprendizados, problemas e saberes. </w:t>
      </w:r>
    </w:p>
    <w:p w:rsidR="004A38FE" w:rsidRPr="008A17DD" w:rsidRDefault="00CE1FE7" w:rsidP="008A17DD">
      <w:pPr>
        <w:pStyle w:val="PargrafodaLista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A “Unipampa Cidadã” deverá implicar na aquisição de 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>saberes populares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 </w:t>
      </w:r>
      <w:sdt>
        <w:sdtPr>
          <w:tag w:val="goog_rdk_89"/>
          <w:id w:val="42419251"/>
        </w:sdtPr>
        <w:sdtContent/>
      </w:sdt>
      <w:r w:rsidR="00395F8E" w:rsidRPr="008A17DD">
        <w:rPr>
          <w:rFonts w:asciiTheme="minorHAnsi" w:eastAsia="Liberation Serif" w:hAnsiTheme="minorHAnsi" w:cs="Liberation Serif"/>
          <w:color w:val="000000"/>
        </w:rPr>
        <w:t xml:space="preserve">a partir dos quais </w:t>
      </w:r>
      <w:r w:rsidRPr="008A17DD">
        <w:rPr>
          <w:rFonts w:asciiTheme="minorHAnsi" w:eastAsia="Liberation Serif" w:hAnsiTheme="minorHAnsi" w:cs="Liberation Serif"/>
          <w:color w:val="000000"/>
        </w:rPr>
        <w:t>uma pessoa do povo aprende com outra pessoa do povo em situação de igualdade.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2º</w:t>
      </w:r>
      <w:r w:rsidRPr="009F612F">
        <w:rPr>
          <w:rFonts w:asciiTheme="minorHAnsi" w:hAnsiTheme="minorHAnsi"/>
          <w:color w:val="000000"/>
        </w:rPr>
        <w:t xml:space="preserve"> A “Unipampa Cidadã” tem como principais justificativas:</w:t>
      </w:r>
    </w:p>
    <w:p w:rsidR="004A38FE" w:rsidRPr="008A17DD" w:rsidRDefault="00CE1FE7" w:rsidP="008A17DD">
      <w:pPr>
        <w:pStyle w:val="Pargrafoda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Os princípios norteadores da formação acadêmica ética, propositiva, emancipatória e comprometida com o desenvolvimento humano </w:t>
      </w:r>
      <w:r w:rsidR="00B206A1" w:rsidRPr="008A17DD">
        <w:rPr>
          <w:rFonts w:asciiTheme="minorHAnsi" w:eastAsia="Liberation Serif" w:hAnsiTheme="minorHAnsi" w:cs="Liberation Serif"/>
          <w:color w:val="000000"/>
        </w:rPr>
        <w:t>a partir dos quais</w:t>
      </w:r>
      <w:r w:rsidRPr="008A17DD">
        <w:rPr>
          <w:rFonts w:asciiTheme="minorHAnsi" w:eastAsia="Liberation Serif" w:hAnsiTheme="minorHAnsi" w:cs="Liberation Serif"/>
          <w:color w:val="000000"/>
        </w:rPr>
        <w:t xml:space="preserve"> produção e construção de conhecimentos devem corresponder às necessidades da comunidade.</w:t>
      </w:r>
    </w:p>
    <w:p w:rsidR="004A38FE" w:rsidRPr="008A17DD" w:rsidRDefault="00CE1FE7" w:rsidP="008A17DD">
      <w:pPr>
        <w:pStyle w:val="Pargrafoda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Formação dos egressos cientes de sua responsabilidade social e capazes de atuar de forma autônoma, solidária, crítica, reflexiva e comprometida com a construção de uma sociedade mais justa e democrática.</w:t>
      </w:r>
    </w:p>
    <w:p w:rsidR="004A38FE" w:rsidRPr="008A17DD" w:rsidRDefault="00CE1FE7" w:rsidP="008A17DD">
      <w:pPr>
        <w:pStyle w:val="Pargrafoda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A necessidade de adaptação do processo de ensino e aprendizagem às novas realidades, a exemplo da pandemia de COVID-19, que demandam ações e comportamentos que vão além do saber fazer e 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>exigem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 o saber ver, sentir, imaginar, </w:t>
      </w:r>
      <w:sdt>
        <w:sdtPr>
          <w:tag w:val="goog_rdk_91"/>
          <w:id w:val="1563908319"/>
        </w:sdtPr>
        <w:sdtContent/>
      </w:sdt>
      <w:r w:rsidRPr="008A17DD">
        <w:rPr>
          <w:rFonts w:asciiTheme="minorHAnsi" w:eastAsia="Liberation Serif" w:hAnsiTheme="minorHAnsi" w:cs="Liberation Serif"/>
          <w:color w:val="000000"/>
        </w:rPr>
        <w:t>sofrer, sorrir, ver e sonhar, para, com isso, enfrentar os novos problemas e os novos tempos.</w:t>
      </w:r>
    </w:p>
    <w:p w:rsidR="004A38FE" w:rsidRPr="008A17DD" w:rsidRDefault="00CE1FE7" w:rsidP="008A17DD">
      <w:pPr>
        <w:pStyle w:val="Pargrafoda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Compromisso da Unipampa em estabelecer interação dialógica com a comunidade e estabelecer ações que visem 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>a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 construção de novos conhecimentos, a superação de desigualdades e exclusões sociais e a construção de uma sociedade mais justa e ética.</w:t>
      </w:r>
    </w:p>
    <w:p w:rsidR="004A38FE" w:rsidRPr="008A17DD" w:rsidRDefault="00CE1FE7" w:rsidP="008A17DD">
      <w:pPr>
        <w:pStyle w:val="PargrafodaLista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A importância do trabalho comunitário como ferramenta de promoção da integração e interação com a comunidade, pois implica estar, observar, escutar, agir e interagir com a comunidade.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§ 3º</w:t>
      </w:r>
      <w:r w:rsidRPr="009F612F">
        <w:rPr>
          <w:rFonts w:asciiTheme="minorHAnsi" w:hAnsiTheme="minorHAnsi"/>
          <w:color w:val="000000"/>
        </w:rPr>
        <w:t xml:space="preserve"> Principais objetivos da “Unipampa Cidadã”:</w:t>
      </w:r>
    </w:p>
    <w:p w:rsidR="004A38FE" w:rsidRPr="008A17DD" w:rsidRDefault="00CE1FE7" w:rsidP="008A17DD">
      <w:pPr>
        <w:pStyle w:val="Pargrafoda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Promover a formação integral e cidadã dos discentes, com o intuito de formar egressos cientes de sua responsabilidade social e capazes de atuar de forma autônoma, solidária, crítica, reflexiva e </w:t>
      </w:r>
      <w:sdt>
        <w:sdtPr>
          <w:tag w:val="goog_rdk_92"/>
          <w:id w:val="-1473288061"/>
        </w:sdtPr>
        <w:sdtContent/>
      </w:sdt>
      <w:r w:rsidRPr="008A17DD">
        <w:rPr>
          <w:rFonts w:asciiTheme="minorHAnsi" w:eastAsia="Liberation Serif" w:hAnsiTheme="minorHAnsi" w:cs="Liberation Serif"/>
          <w:color w:val="000000"/>
        </w:rPr>
        <w:t>comprometid</w:t>
      </w:r>
      <w:r w:rsidR="00395F8E" w:rsidRPr="008A17DD">
        <w:rPr>
          <w:rFonts w:asciiTheme="minorHAnsi" w:eastAsia="Liberation Serif" w:hAnsiTheme="minorHAnsi" w:cs="Liberation Serif"/>
          <w:color w:val="000000"/>
        </w:rPr>
        <w:t xml:space="preserve">a </w:t>
      </w:r>
      <w:r w:rsidRPr="008A17DD">
        <w:rPr>
          <w:rFonts w:asciiTheme="minorHAnsi" w:eastAsia="Liberation Serif" w:hAnsiTheme="minorHAnsi" w:cs="Liberation Serif"/>
          <w:color w:val="000000"/>
        </w:rPr>
        <w:t>com a construção de uma sociedade mais justa e democrática;</w:t>
      </w:r>
    </w:p>
    <w:p w:rsidR="004A38FE" w:rsidRPr="008A17DD" w:rsidRDefault="00CE1FE7" w:rsidP="008A17DD">
      <w:pPr>
        <w:pStyle w:val="Pargrafoda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Estimular a autonomia dos discentes;</w:t>
      </w:r>
    </w:p>
    <w:p w:rsidR="004A38FE" w:rsidRPr="008A17DD" w:rsidRDefault="00CE1FE7" w:rsidP="008A17DD">
      <w:pPr>
        <w:pStyle w:val="Pargrafoda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Aumentar a integração e a interação da comunidade acadêmica da </w:t>
      </w:r>
      <w:r w:rsidR="00395F8E" w:rsidRPr="008A17DD">
        <w:rPr>
          <w:rFonts w:asciiTheme="minorHAnsi" w:hAnsiTheme="minorHAnsi"/>
        </w:rPr>
        <w:t>Unipampa</w:t>
      </w:r>
      <w:r w:rsidR="00395F8E" w:rsidRPr="008A17DD">
        <w:rPr>
          <w:rFonts w:asciiTheme="minorHAnsi" w:eastAsia="Liberation Serif" w:hAnsiTheme="minorHAnsi" w:cs="Liberation Serif"/>
          <w:color w:val="000000"/>
        </w:rPr>
        <w:t xml:space="preserve"> </w:t>
      </w:r>
      <w:r w:rsidRPr="008A17DD">
        <w:rPr>
          <w:rFonts w:asciiTheme="minorHAnsi" w:eastAsia="Liberation Serif" w:hAnsiTheme="minorHAnsi" w:cs="Liberation Serif"/>
          <w:color w:val="000000"/>
        </w:rPr>
        <w:t>com a comunidade;</w:t>
      </w:r>
    </w:p>
    <w:p w:rsidR="004A38FE" w:rsidRPr="008A17DD" w:rsidRDefault="00CE1FE7" w:rsidP="008A17DD">
      <w:pPr>
        <w:pStyle w:val="PargrafodaLista"/>
        <w:numPr>
          <w:ilvl w:val="0"/>
          <w:numId w:val="4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 xml:space="preserve">Estimular, no ambiente acadêmico, o uso dos 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>saberes populares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 como ferramenta de formação humana e profissional.</w:t>
      </w:r>
    </w:p>
    <w:p w:rsidR="004A38FE" w:rsidRPr="009F612F" w:rsidRDefault="00CE1FE7" w:rsidP="009F61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Theme="minorHAnsi" w:eastAsia="Liberation Serif" w:hAnsiTheme="minorHAnsi" w:cs="Liberation Serif"/>
          <w:color w:val="000000"/>
        </w:rPr>
      </w:pPr>
      <w:r w:rsidRPr="009F612F">
        <w:rPr>
          <w:rFonts w:asciiTheme="minorHAnsi" w:eastAsia="Liberation Serif" w:hAnsiTheme="minorHAnsi" w:cs="Liberation Serif"/>
          <w:b/>
          <w:color w:val="000000"/>
        </w:rPr>
        <w:t xml:space="preserve">§ 3º </w:t>
      </w:r>
      <w:r w:rsidRPr="009F612F">
        <w:rPr>
          <w:rFonts w:asciiTheme="minorHAnsi" w:eastAsia="Liberation Serif" w:hAnsiTheme="minorHAnsi" w:cs="Liberation Serif"/>
          <w:color w:val="000000"/>
        </w:rPr>
        <w:t>A “Unipampa Cidadã” tem como principais características:</w:t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É uma atividade curricular de extensão específica (ACEE) e deverá constar nos projetos pedagógicos dos cursos de graduação da</w:t>
      </w:r>
      <w:sdt>
        <w:sdtPr>
          <w:tag w:val="goog_rdk_94"/>
          <w:id w:val="1921453371"/>
        </w:sdtPr>
        <w:sdtContent/>
      </w:sdt>
      <w:r w:rsidRPr="008A17DD">
        <w:rPr>
          <w:rFonts w:asciiTheme="minorHAnsi" w:eastAsia="Liberation Serif" w:hAnsiTheme="minorHAnsi" w:cs="Liberation Serif"/>
          <w:color w:val="000000"/>
        </w:rPr>
        <w:t xml:space="preserve"> </w:t>
      </w:r>
      <w:r w:rsidR="00395F8E" w:rsidRPr="008A17DD">
        <w:rPr>
          <w:rFonts w:asciiTheme="minorHAnsi" w:hAnsiTheme="minorHAnsi"/>
        </w:rPr>
        <w:t>Unipampa</w:t>
      </w:r>
      <w:r w:rsidRPr="008A17DD">
        <w:rPr>
          <w:rFonts w:asciiTheme="minorHAnsi" w:eastAsia="Liberation Serif" w:hAnsiTheme="minorHAnsi" w:cs="Liberation Serif"/>
          <w:color w:val="000000"/>
        </w:rPr>
        <w:t>.</w:t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Deverá ser ofertada em todos os cursos de graduação como atividade obrigatória, com carga horária total de, no mínimo, 60 horas e, no máximo, 120 horas.</w:t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lastRenderedPageBreak/>
        <w:t xml:space="preserve">Deverá ser realizada por todos discentes da </w:t>
      </w:r>
      <w:r w:rsidR="00395F8E" w:rsidRPr="008A17DD">
        <w:rPr>
          <w:rFonts w:asciiTheme="minorHAnsi" w:hAnsiTheme="minorHAnsi"/>
        </w:rPr>
        <w:t>Unipampa</w:t>
      </w:r>
      <w:r w:rsidRPr="008A17DD">
        <w:rPr>
          <w:rFonts w:asciiTheme="minorHAnsi" w:eastAsia="Liberation Serif" w:hAnsiTheme="minorHAnsi" w:cs="Liberation Serif"/>
          <w:color w:val="000000"/>
        </w:rPr>
        <w:t xml:space="preserve">, sendo </w:t>
      </w:r>
      <w:proofErr w:type="gramStart"/>
      <w:r w:rsidRPr="008A17DD">
        <w:rPr>
          <w:rFonts w:asciiTheme="minorHAnsi" w:eastAsia="Liberation Serif" w:hAnsiTheme="minorHAnsi" w:cs="Liberation Serif"/>
          <w:color w:val="000000"/>
        </w:rPr>
        <w:t>facultado</w:t>
      </w:r>
      <w:proofErr w:type="gramEnd"/>
      <w:r w:rsidRPr="008A17DD">
        <w:rPr>
          <w:rFonts w:asciiTheme="minorHAnsi" w:eastAsia="Liberation Serif" w:hAnsiTheme="minorHAnsi" w:cs="Liberation Serif"/>
          <w:color w:val="000000"/>
        </w:rPr>
        <w:t xml:space="preserve"> aos cursos de graduação a definição, em seus </w:t>
      </w:r>
      <w:proofErr w:type="spellStart"/>
      <w:r w:rsidRPr="008A17DD">
        <w:rPr>
          <w:rFonts w:asciiTheme="minorHAnsi" w:eastAsia="Liberation Serif" w:hAnsiTheme="minorHAnsi" w:cs="Liberation Serif"/>
          <w:color w:val="000000"/>
        </w:rPr>
        <w:t>PPCs</w:t>
      </w:r>
      <w:proofErr w:type="spellEnd"/>
      <w:r w:rsidRPr="008A17DD">
        <w:rPr>
          <w:rFonts w:asciiTheme="minorHAnsi" w:eastAsia="Liberation Serif" w:hAnsiTheme="minorHAnsi" w:cs="Liberation Serif"/>
          <w:color w:val="000000"/>
        </w:rPr>
        <w:t>, do período para realização dessa atividade.</w:t>
      </w:r>
      <w:r w:rsidRPr="008A17DD">
        <w:rPr>
          <w:rFonts w:asciiTheme="minorHAnsi" w:eastAsia="Liberation Serif" w:hAnsiTheme="minorHAnsi" w:cs="Liberation Serif"/>
          <w:color w:val="000000"/>
        </w:rPr>
        <w:tab/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Os discentes deverão realizar as ações comunitárias em instituições públicas, organizações não governamentais (ONGs) e organizações ou associações</w:t>
      </w:r>
      <w:r w:rsidR="007D5E98">
        <w:rPr>
          <w:rFonts w:asciiTheme="minorHAnsi" w:eastAsia="Liberation Serif" w:hAnsiTheme="minorHAnsi" w:cs="Liberation Serif"/>
          <w:color w:val="000000"/>
        </w:rPr>
        <w:t xml:space="preserve"> da sociedade civil organizada.</w:t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As ações devem atender à demanda da comunidade e priorizar o atendimento da população em situação de vulnerabilidade social.</w:t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A Comissão do Curso poderá optar por definir ou facultar aos discentes o direito de escolha do local onde realizar a ação, bem como, do tipo de trabalho a ser realizado.</w:t>
      </w:r>
    </w:p>
    <w:p w:rsidR="004A38FE" w:rsidRPr="008A17DD" w:rsidRDefault="00CE1FE7" w:rsidP="008A17DD">
      <w:pPr>
        <w:pStyle w:val="PargrafodaLista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 w:line="276" w:lineRule="auto"/>
        <w:ind w:leftChars="0" w:firstLineChars="0"/>
        <w:jc w:val="both"/>
        <w:rPr>
          <w:rFonts w:asciiTheme="minorHAnsi" w:eastAsia="Liberation Serif" w:hAnsiTheme="minorHAnsi" w:cs="Liberation Serif"/>
          <w:color w:val="000000"/>
        </w:rPr>
      </w:pPr>
      <w:r w:rsidRPr="008A17DD">
        <w:rPr>
          <w:rFonts w:asciiTheme="minorHAnsi" w:eastAsia="Liberation Serif" w:hAnsiTheme="minorHAnsi" w:cs="Liberation Serif"/>
          <w:color w:val="000000"/>
        </w:rPr>
        <w:t>O planejamento, o acompanhamento, a avaliação e a validação da “Unipampa Cidadã” será realizada pelo supervisor de extensão do curso, de acordo com as normas estabelecidas no PPC.</w:t>
      </w:r>
    </w:p>
    <w:p w:rsidR="004A38FE" w:rsidRPr="009F612F" w:rsidRDefault="004A38FE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</w:p>
    <w:p w:rsidR="004A38FE" w:rsidRPr="009F612F" w:rsidRDefault="00CE1FE7" w:rsidP="009F612F">
      <w:pP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</w:rPr>
        <w:t>CAPÍTULO XV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center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DAS DISPOSIÇÕES GERAIS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39º</w:t>
      </w:r>
      <w:r w:rsidRPr="009F612F">
        <w:rPr>
          <w:rFonts w:asciiTheme="minorHAnsi" w:hAnsiTheme="minorHAnsi"/>
          <w:color w:val="000000"/>
        </w:rPr>
        <w:t xml:space="preserve"> A presente política de extensão está em consonância com o Plano de Desenvolvimento Institucional da </w:t>
      </w:r>
      <w:r w:rsidR="00395F8E" w:rsidRPr="009F612F">
        <w:rPr>
          <w:rFonts w:asciiTheme="minorHAnsi" w:hAnsiTheme="minorHAnsi"/>
        </w:rPr>
        <w:t>Unipampa</w:t>
      </w:r>
      <w:r w:rsidRPr="009F612F">
        <w:rPr>
          <w:rFonts w:asciiTheme="minorHAnsi" w:hAnsiTheme="minorHAnsi"/>
          <w:color w:val="000000"/>
        </w:rPr>
        <w:t>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 xml:space="preserve">Art. 40º </w:t>
      </w:r>
      <w:r w:rsidRPr="009F612F">
        <w:rPr>
          <w:rFonts w:asciiTheme="minorHAnsi" w:hAnsiTheme="minorHAnsi"/>
          <w:color w:val="000000"/>
        </w:rPr>
        <w:t>A Política de Extensão deve ter ampla divulgação para, dessa forma, garantir que todos entendam suas responsabilidades e atuem de acordo com esses preceitos.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41º</w:t>
      </w:r>
      <w:r w:rsidRPr="009F612F">
        <w:rPr>
          <w:rFonts w:asciiTheme="minorHAnsi" w:hAnsiTheme="minorHAnsi"/>
          <w:color w:val="000000"/>
        </w:rPr>
        <w:t xml:space="preserve"> Os casos omissos serão resolvidos pela Pró-Reitoria de Extensão e Cultura.</w:t>
      </w:r>
    </w:p>
    <w:p w:rsidR="004A38FE" w:rsidRPr="009F612F" w:rsidRDefault="00CE1FE7" w:rsidP="009F61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hanging="2"/>
        <w:jc w:val="both"/>
        <w:rPr>
          <w:rFonts w:asciiTheme="minorHAnsi" w:hAnsiTheme="minorHAnsi"/>
        </w:rPr>
      </w:pPr>
      <w:r w:rsidRPr="009F612F">
        <w:rPr>
          <w:rFonts w:asciiTheme="minorHAnsi" w:hAnsiTheme="minorHAnsi"/>
          <w:b/>
          <w:color w:val="000000"/>
        </w:rPr>
        <w:t>Art. 42º</w:t>
      </w:r>
      <w:r w:rsidRPr="009F612F">
        <w:rPr>
          <w:rFonts w:asciiTheme="minorHAnsi" w:hAnsiTheme="minorHAnsi"/>
          <w:color w:val="000000"/>
        </w:rPr>
        <w:t xml:space="preserve"> Esta política entrará em vigor na data da aprovação pelo Conselho Universitário.</w:t>
      </w:r>
    </w:p>
    <w:sectPr w:rsidR="004A38FE" w:rsidRPr="009F612F" w:rsidSect="001B5AAF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2A" w15:done="0"/>
  <w15:commentEx w15:paraId="0000012B" w15:done="0"/>
  <w15:commentEx w15:paraId="0000012C" w15:done="0"/>
  <w15:commentEx w15:paraId="0000012D" w15:done="0"/>
  <w15:commentEx w15:paraId="0000012E" w15:done="0"/>
  <w15:commentEx w15:paraId="0000012F" w15:done="0"/>
  <w15:commentEx w15:paraId="00000130" w15:done="0"/>
  <w15:commentEx w15:paraId="00000131" w15:done="0"/>
  <w15:commentEx w15:paraId="00000132" w15:done="0"/>
  <w15:commentEx w15:paraId="00000133" w15:done="0"/>
  <w15:commentEx w15:paraId="00000134" w15:done="0"/>
  <w15:commentEx w15:paraId="00000135" w15:done="0"/>
  <w15:commentEx w15:paraId="00000136" w15:done="0"/>
  <w15:commentEx w15:paraId="00000137" w15:done="0"/>
  <w15:commentEx w15:paraId="00000138" w15:done="0"/>
  <w15:commentEx w15:paraId="00000139" w15:paraIdParent="00000138" w15:done="0"/>
  <w15:commentEx w15:paraId="0000013A" w15:paraIdParent="00000138" w15:done="0"/>
  <w15:commentEx w15:paraId="0000013B" w15:done="0"/>
  <w15:commentEx w15:paraId="0000013C" w15:done="0"/>
  <w15:commentEx w15:paraId="0000013D" w15:done="0"/>
  <w15:commentEx w15:paraId="0000013E" w15:done="0"/>
  <w15:commentEx w15:paraId="0000013F" w15:done="0"/>
  <w15:commentEx w15:paraId="00000140" w15:done="0"/>
  <w15:commentEx w15:paraId="00000141" w15:done="0"/>
  <w15:commentEx w15:paraId="00000142" w15:done="0"/>
  <w15:commentEx w15:paraId="00000143" w15:done="0"/>
  <w15:commentEx w15:paraId="00000144" w15:done="0"/>
  <w15:commentEx w15:paraId="00000145" w15:done="0"/>
  <w15:commentEx w15:paraId="00000147" w15:done="0"/>
  <w15:commentEx w15:paraId="00000148" w15:done="0"/>
  <w15:commentEx w15:paraId="00000149" w15:done="0"/>
  <w15:commentEx w15:paraId="0000014A" w15:done="0"/>
  <w15:commentEx w15:paraId="0000014B" w15:done="0"/>
  <w15:commentEx w15:paraId="0000014C" w15:done="0"/>
  <w15:commentEx w15:paraId="0000014D" w15:done="0"/>
  <w15:commentEx w15:paraId="0000014E" w15:done="0"/>
  <w15:commentEx w15:paraId="0000014F" w15:done="0"/>
  <w15:commentEx w15:paraId="00000150" w15:done="0"/>
  <w15:commentEx w15:paraId="00000151" w15:done="0"/>
  <w15:commentEx w15:paraId="00000152" w15:done="0"/>
  <w15:commentEx w15:paraId="00000153" w15:done="0"/>
  <w15:commentEx w15:paraId="00000154" w15:done="0"/>
  <w15:commentEx w15:paraId="00000155" w15:done="0"/>
  <w15:commentEx w15:paraId="00000156" w15:done="0"/>
  <w15:commentEx w15:paraId="00000157" w15:done="0"/>
  <w15:commentEx w15:paraId="00000159" w15:done="0"/>
  <w15:commentEx w15:paraId="0000015A" w15:done="0"/>
  <w15:commentEx w15:paraId="0000015B" w15:done="0"/>
  <w15:commentEx w15:paraId="0000015C" w15:done="0"/>
  <w15:commentEx w15:paraId="0000015D" w15:done="0"/>
  <w15:commentEx w15:paraId="0000015E" w15:done="0"/>
  <w15:commentEx w15:paraId="0000015F" w15:done="0"/>
  <w15:commentEx w15:paraId="00000160" w15:done="0"/>
  <w15:commentEx w15:paraId="00000161" w15:done="0"/>
  <w15:commentEx w15:paraId="00000162" w15:done="0"/>
  <w15:commentEx w15:paraId="00000163" w15:done="0"/>
  <w15:commentEx w15:paraId="00000164" w15:done="0"/>
  <w15:commentEx w15:paraId="00000165" w15:done="0"/>
  <w15:commentEx w15:paraId="00000166" w15:done="0"/>
  <w15:commentEx w15:paraId="00000167" w15:done="0"/>
  <w15:commentEx w15:paraId="00000168" w15:done="0"/>
  <w15:commentEx w15:paraId="00000169" w15:done="0"/>
  <w15:commentEx w15:paraId="0000016A" w15:done="0"/>
  <w15:commentEx w15:paraId="0000016B" w15:done="0"/>
  <w15:commentEx w15:paraId="0000016C" w15:done="0"/>
  <w15:commentEx w15:paraId="0000016D" w15:done="0"/>
  <w15:commentEx w15:paraId="0000016E" w15:done="0"/>
  <w15:commentEx w15:paraId="0000016F" w15:done="0"/>
  <w15:commentEx w15:paraId="00000170" w15:done="0"/>
  <w15:commentEx w15:paraId="00000171" w15:done="0"/>
  <w15:commentEx w15:paraId="00000172" w15:done="0"/>
  <w15:commentEx w15:paraId="00000173" w15:done="0"/>
  <w15:commentEx w15:paraId="00000176" w15:done="0"/>
  <w15:commentEx w15:paraId="00000177" w15:done="0"/>
  <w15:commentEx w15:paraId="00000178" w15:done="0"/>
  <w15:commentEx w15:paraId="00000179" w15:done="0"/>
  <w15:commentEx w15:paraId="0000017A" w15:done="0"/>
  <w15:commentEx w15:paraId="0000017B" w15:done="0"/>
  <w15:commentEx w15:paraId="0000017C" w15:done="0"/>
  <w15:commentEx w15:paraId="0000017D" w15:done="0"/>
  <w15:commentEx w15:paraId="0000017E" w15:done="0"/>
  <w15:commentEx w15:paraId="0000017F" w15:done="0"/>
  <w15:commentEx w15:paraId="00000180" w15:done="0"/>
  <w15:commentEx w15:paraId="00000181" w15:done="0"/>
  <w15:commentEx w15:paraId="00000182" w15:done="0"/>
  <w15:commentEx w15:paraId="00000183" w15:done="0"/>
  <w15:commentEx w15:paraId="00000184" w15:done="0"/>
  <w15:commentEx w15:paraId="00000185" w15:done="0"/>
  <w15:commentEx w15:paraId="00000186" w15:done="0"/>
  <w15:commentEx w15:paraId="00000187" w15:done="0"/>
  <w15:commentEx w15:paraId="00000188" w15:done="0"/>
  <w15:commentEx w15:paraId="00000189" w15:done="0"/>
  <w15:commentEx w15:paraId="0000018A" w15:done="0"/>
  <w15:commentEx w15:paraId="0000018B" w15:done="0"/>
  <w15:commentEx w15:paraId="0000018C" w15:done="0"/>
  <w15:commentEx w15:paraId="0000018D" w15:done="0"/>
  <w15:commentEx w15:paraId="0000018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8ED"/>
    <w:multiLevelType w:val="hybridMultilevel"/>
    <w:tmpl w:val="F2F41468"/>
    <w:lvl w:ilvl="0" w:tplc="54641092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63F3EE3"/>
    <w:multiLevelType w:val="hybridMultilevel"/>
    <w:tmpl w:val="23B8AD4A"/>
    <w:lvl w:ilvl="0" w:tplc="95242A4E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6B4521B"/>
    <w:multiLevelType w:val="hybridMultilevel"/>
    <w:tmpl w:val="AF3E796E"/>
    <w:lvl w:ilvl="0" w:tplc="6BDC40C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09D85580"/>
    <w:multiLevelType w:val="hybridMultilevel"/>
    <w:tmpl w:val="D50CED34"/>
    <w:lvl w:ilvl="0" w:tplc="F45ACE8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10B51A75"/>
    <w:multiLevelType w:val="hybridMultilevel"/>
    <w:tmpl w:val="2BBC3048"/>
    <w:lvl w:ilvl="0" w:tplc="25DA63A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1139772F"/>
    <w:multiLevelType w:val="hybridMultilevel"/>
    <w:tmpl w:val="5330A778"/>
    <w:lvl w:ilvl="0" w:tplc="A172028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11BB5CF8"/>
    <w:multiLevelType w:val="hybridMultilevel"/>
    <w:tmpl w:val="32820BCA"/>
    <w:lvl w:ilvl="0" w:tplc="99141CE2">
      <w:start w:val="1"/>
      <w:numFmt w:val="upperRoman"/>
      <w:lvlText w:val="%1."/>
      <w:lvlJc w:val="left"/>
      <w:pPr>
        <w:ind w:left="718" w:hanging="360"/>
      </w:pPr>
      <w:rPr>
        <w:rFonts w:asciiTheme="minorHAnsi" w:eastAsia="Liberation Serif" w:hAnsiTheme="minorHAnsi" w:cs="Liberation Serif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A881AC2"/>
    <w:multiLevelType w:val="hybridMultilevel"/>
    <w:tmpl w:val="563C9228"/>
    <w:lvl w:ilvl="0" w:tplc="A3685FCC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AE85EB5"/>
    <w:multiLevelType w:val="hybridMultilevel"/>
    <w:tmpl w:val="F7225AF8"/>
    <w:lvl w:ilvl="0" w:tplc="3332761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22A005DC"/>
    <w:multiLevelType w:val="hybridMultilevel"/>
    <w:tmpl w:val="01C2C680"/>
    <w:lvl w:ilvl="0" w:tplc="A8AA1E16">
      <w:start w:val="1"/>
      <w:numFmt w:val="upperRoman"/>
      <w:lvlText w:val="%1."/>
      <w:lvlJc w:val="left"/>
      <w:pPr>
        <w:ind w:left="718" w:hanging="360"/>
      </w:pPr>
      <w:rPr>
        <w:rFonts w:asciiTheme="minorHAnsi" w:eastAsia="Liberation Serif" w:hAnsiTheme="minorHAnsi" w:cs="Liberation Serif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255D2AE9"/>
    <w:multiLevelType w:val="hybridMultilevel"/>
    <w:tmpl w:val="CB6EBE4A"/>
    <w:lvl w:ilvl="0" w:tplc="151E618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29474899"/>
    <w:multiLevelType w:val="hybridMultilevel"/>
    <w:tmpl w:val="C5A4B374"/>
    <w:lvl w:ilvl="0" w:tplc="1608ADA2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2BF9202B"/>
    <w:multiLevelType w:val="hybridMultilevel"/>
    <w:tmpl w:val="B6160ADE"/>
    <w:lvl w:ilvl="0" w:tplc="6B8C367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2DAD0B6D"/>
    <w:multiLevelType w:val="hybridMultilevel"/>
    <w:tmpl w:val="14D2144A"/>
    <w:lvl w:ilvl="0" w:tplc="D34E029A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E4B3B94"/>
    <w:multiLevelType w:val="hybridMultilevel"/>
    <w:tmpl w:val="ECC291DC"/>
    <w:lvl w:ilvl="0" w:tplc="58FA000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>
    <w:nsid w:val="2FD23954"/>
    <w:multiLevelType w:val="hybridMultilevel"/>
    <w:tmpl w:val="55AC0E4E"/>
    <w:lvl w:ilvl="0" w:tplc="339C35EE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2FEB01A8"/>
    <w:multiLevelType w:val="hybridMultilevel"/>
    <w:tmpl w:val="826E3544"/>
    <w:lvl w:ilvl="0" w:tplc="F10886F4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35467FF8"/>
    <w:multiLevelType w:val="hybridMultilevel"/>
    <w:tmpl w:val="B41C0B34"/>
    <w:lvl w:ilvl="0" w:tplc="2842C68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5820101"/>
    <w:multiLevelType w:val="hybridMultilevel"/>
    <w:tmpl w:val="4CAAA0E6"/>
    <w:lvl w:ilvl="0" w:tplc="2DB294C2">
      <w:start w:val="1"/>
      <w:numFmt w:val="upperRoman"/>
      <w:lvlText w:val="%1."/>
      <w:lvlJc w:val="left"/>
      <w:pPr>
        <w:ind w:left="718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39426700"/>
    <w:multiLevelType w:val="hybridMultilevel"/>
    <w:tmpl w:val="606EE11C"/>
    <w:lvl w:ilvl="0" w:tplc="9C2858E8">
      <w:start w:val="1"/>
      <w:numFmt w:val="upperRoman"/>
      <w:lvlText w:val="%1."/>
      <w:lvlJc w:val="left"/>
      <w:pPr>
        <w:ind w:left="718" w:hanging="360"/>
      </w:pPr>
      <w:rPr>
        <w:rFonts w:asciiTheme="minorHAnsi" w:eastAsia="Liberation Serif" w:hAnsiTheme="minorHAnsi" w:cs="Liberation Serif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40831E83"/>
    <w:multiLevelType w:val="hybridMultilevel"/>
    <w:tmpl w:val="3382792C"/>
    <w:lvl w:ilvl="0" w:tplc="0024A318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>
    <w:nsid w:val="41C0266D"/>
    <w:multiLevelType w:val="hybridMultilevel"/>
    <w:tmpl w:val="C38EC27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42492AF7"/>
    <w:multiLevelType w:val="hybridMultilevel"/>
    <w:tmpl w:val="2834DDC0"/>
    <w:lvl w:ilvl="0" w:tplc="BF220126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>
    <w:nsid w:val="439032CD"/>
    <w:multiLevelType w:val="hybridMultilevel"/>
    <w:tmpl w:val="B888C11A"/>
    <w:lvl w:ilvl="0" w:tplc="C56C581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CAC33DE"/>
    <w:multiLevelType w:val="hybridMultilevel"/>
    <w:tmpl w:val="B0E60C72"/>
    <w:lvl w:ilvl="0" w:tplc="126C1A8C">
      <w:start w:val="1"/>
      <w:numFmt w:val="upperRoman"/>
      <w:lvlText w:val="%1."/>
      <w:lvlJc w:val="left"/>
      <w:pPr>
        <w:ind w:left="718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>
    <w:nsid w:val="50A91B43"/>
    <w:multiLevelType w:val="hybridMultilevel"/>
    <w:tmpl w:val="32D6C7FC"/>
    <w:lvl w:ilvl="0" w:tplc="8DCAF8FE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515026B9"/>
    <w:multiLevelType w:val="hybridMultilevel"/>
    <w:tmpl w:val="06AE98D8"/>
    <w:lvl w:ilvl="0" w:tplc="083C3C68">
      <w:start w:val="1"/>
      <w:numFmt w:val="upperRoman"/>
      <w:lvlText w:val="%1."/>
      <w:lvlJc w:val="left"/>
      <w:pPr>
        <w:ind w:left="718" w:hanging="360"/>
      </w:pPr>
      <w:rPr>
        <w:rFonts w:asciiTheme="minorHAnsi" w:eastAsia="Liberation Serif" w:hAnsiTheme="minorHAnsi" w:cs="Liberation Serif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59473BCF"/>
    <w:multiLevelType w:val="hybridMultilevel"/>
    <w:tmpl w:val="3A1470FE"/>
    <w:lvl w:ilvl="0" w:tplc="1FE0152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5A676F6B"/>
    <w:multiLevelType w:val="hybridMultilevel"/>
    <w:tmpl w:val="649040CE"/>
    <w:lvl w:ilvl="0" w:tplc="808AB4D4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A69445D"/>
    <w:multiLevelType w:val="hybridMultilevel"/>
    <w:tmpl w:val="8BBC44FE"/>
    <w:lvl w:ilvl="0" w:tplc="437430E0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A9E1BAC"/>
    <w:multiLevelType w:val="hybridMultilevel"/>
    <w:tmpl w:val="8884D5D6"/>
    <w:lvl w:ilvl="0" w:tplc="05F2660E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>
    <w:nsid w:val="5B2E404B"/>
    <w:multiLevelType w:val="hybridMultilevel"/>
    <w:tmpl w:val="955A2738"/>
    <w:lvl w:ilvl="0" w:tplc="D02E09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>
    <w:nsid w:val="5F8968BD"/>
    <w:multiLevelType w:val="hybridMultilevel"/>
    <w:tmpl w:val="59B60128"/>
    <w:lvl w:ilvl="0" w:tplc="BD587C2C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>
    <w:nsid w:val="6015533E"/>
    <w:multiLevelType w:val="hybridMultilevel"/>
    <w:tmpl w:val="047EC620"/>
    <w:lvl w:ilvl="0" w:tplc="B8D427E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>
    <w:nsid w:val="654E28A7"/>
    <w:multiLevelType w:val="hybridMultilevel"/>
    <w:tmpl w:val="4EAA594C"/>
    <w:lvl w:ilvl="0" w:tplc="C8F03568">
      <w:start w:val="1"/>
      <w:numFmt w:val="upperRoman"/>
      <w:lvlText w:val="%1."/>
      <w:lvlJc w:val="left"/>
      <w:pPr>
        <w:ind w:left="718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>
    <w:nsid w:val="680F52A8"/>
    <w:multiLevelType w:val="hybridMultilevel"/>
    <w:tmpl w:val="840C2178"/>
    <w:lvl w:ilvl="0" w:tplc="8B20B14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>
    <w:nsid w:val="6D2B4856"/>
    <w:multiLevelType w:val="hybridMultilevel"/>
    <w:tmpl w:val="17683864"/>
    <w:lvl w:ilvl="0" w:tplc="BDC6CA5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>
    <w:nsid w:val="6E8C4EB3"/>
    <w:multiLevelType w:val="hybridMultilevel"/>
    <w:tmpl w:val="7C94D2E2"/>
    <w:lvl w:ilvl="0" w:tplc="D0A25B82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6ED47DD0"/>
    <w:multiLevelType w:val="hybridMultilevel"/>
    <w:tmpl w:val="42808E18"/>
    <w:lvl w:ilvl="0" w:tplc="ECCE2F7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>
    <w:nsid w:val="74B6387B"/>
    <w:multiLevelType w:val="hybridMultilevel"/>
    <w:tmpl w:val="2D94D118"/>
    <w:lvl w:ilvl="0" w:tplc="25D60E2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>
    <w:nsid w:val="76A860FE"/>
    <w:multiLevelType w:val="hybridMultilevel"/>
    <w:tmpl w:val="284AE760"/>
    <w:lvl w:ilvl="0" w:tplc="1DA249E4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>
    <w:nsid w:val="78D377F7"/>
    <w:multiLevelType w:val="hybridMultilevel"/>
    <w:tmpl w:val="71E0305A"/>
    <w:lvl w:ilvl="0" w:tplc="5E2E8350">
      <w:start w:val="1"/>
      <w:numFmt w:val="upperRoman"/>
      <w:lvlText w:val="%1."/>
      <w:lvlJc w:val="left"/>
      <w:pPr>
        <w:ind w:left="718" w:hanging="360"/>
      </w:pPr>
      <w:rPr>
        <w:rFonts w:asciiTheme="minorHAnsi" w:eastAsia="NSimSun" w:hAnsiTheme="minorHAnsi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7F5660F2"/>
    <w:multiLevelType w:val="hybridMultilevel"/>
    <w:tmpl w:val="170A1862"/>
    <w:lvl w:ilvl="0" w:tplc="BD168D78">
      <w:start w:val="1"/>
      <w:numFmt w:val="upperRoman"/>
      <w:lvlText w:val="%1."/>
      <w:lvlJc w:val="left"/>
      <w:pPr>
        <w:ind w:left="718" w:hanging="360"/>
      </w:pPr>
      <w:rPr>
        <w:rFonts w:ascii="Liberation Serif" w:eastAsia="NSimSun" w:hAnsi="Liberation Serif" w:cs="Mangal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5"/>
  </w:num>
  <w:num w:numId="4">
    <w:abstractNumId w:val="25"/>
  </w:num>
  <w:num w:numId="5">
    <w:abstractNumId w:val="23"/>
  </w:num>
  <w:num w:numId="6">
    <w:abstractNumId w:val="0"/>
  </w:num>
  <w:num w:numId="7">
    <w:abstractNumId w:val="3"/>
  </w:num>
  <w:num w:numId="8">
    <w:abstractNumId w:val="37"/>
  </w:num>
  <w:num w:numId="9">
    <w:abstractNumId w:val="12"/>
  </w:num>
  <w:num w:numId="10">
    <w:abstractNumId w:val="41"/>
  </w:num>
  <w:num w:numId="11">
    <w:abstractNumId w:val="40"/>
  </w:num>
  <w:num w:numId="12">
    <w:abstractNumId w:val="13"/>
  </w:num>
  <w:num w:numId="13">
    <w:abstractNumId w:val="31"/>
  </w:num>
  <w:num w:numId="14">
    <w:abstractNumId w:val="28"/>
  </w:num>
  <w:num w:numId="15">
    <w:abstractNumId w:val="33"/>
  </w:num>
  <w:num w:numId="16">
    <w:abstractNumId w:val="42"/>
  </w:num>
  <w:num w:numId="17">
    <w:abstractNumId w:val="8"/>
  </w:num>
  <w:num w:numId="18">
    <w:abstractNumId w:val="11"/>
  </w:num>
  <w:num w:numId="19">
    <w:abstractNumId w:val="27"/>
  </w:num>
  <w:num w:numId="20">
    <w:abstractNumId w:val="7"/>
  </w:num>
  <w:num w:numId="21">
    <w:abstractNumId w:val="14"/>
  </w:num>
  <w:num w:numId="22">
    <w:abstractNumId w:val="20"/>
  </w:num>
  <w:num w:numId="23">
    <w:abstractNumId w:val="39"/>
  </w:num>
  <w:num w:numId="24">
    <w:abstractNumId w:val="30"/>
  </w:num>
  <w:num w:numId="25">
    <w:abstractNumId w:val="17"/>
  </w:num>
  <w:num w:numId="26">
    <w:abstractNumId w:val="15"/>
  </w:num>
  <w:num w:numId="27">
    <w:abstractNumId w:val="38"/>
  </w:num>
  <w:num w:numId="28">
    <w:abstractNumId w:val="32"/>
  </w:num>
  <w:num w:numId="29">
    <w:abstractNumId w:val="36"/>
  </w:num>
  <w:num w:numId="30">
    <w:abstractNumId w:val="16"/>
  </w:num>
  <w:num w:numId="31">
    <w:abstractNumId w:val="24"/>
  </w:num>
  <w:num w:numId="32">
    <w:abstractNumId w:val="1"/>
  </w:num>
  <w:num w:numId="33">
    <w:abstractNumId w:val="18"/>
  </w:num>
  <w:num w:numId="34">
    <w:abstractNumId w:val="29"/>
  </w:num>
  <w:num w:numId="35">
    <w:abstractNumId w:val="34"/>
  </w:num>
  <w:num w:numId="36">
    <w:abstractNumId w:val="6"/>
  </w:num>
  <w:num w:numId="37">
    <w:abstractNumId w:val="5"/>
  </w:num>
  <w:num w:numId="38">
    <w:abstractNumId w:val="26"/>
  </w:num>
  <w:num w:numId="39">
    <w:abstractNumId w:val="2"/>
  </w:num>
  <w:num w:numId="40">
    <w:abstractNumId w:val="19"/>
  </w:num>
  <w:num w:numId="41">
    <w:abstractNumId w:val="4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38FE"/>
    <w:rsid w:val="00137227"/>
    <w:rsid w:val="001B5AAF"/>
    <w:rsid w:val="00290579"/>
    <w:rsid w:val="00395F8E"/>
    <w:rsid w:val="004A38FE"/>
    <w:rsid w:val="00564C3C"/>
    <w:rsid w:val="007D5E98"/>
    <w:rsid w:val="008A17DD"/>
    <w:rsid w:val="008D64B4"/>
    <w:rsid w:val="009F612F"/>
    <w:rsid w:val="00A25B47"/>
    <w:rsid w:val="00B206A1"/>
    <w:rsid w:val="00B63633"/>
    <w:rsid w:val="00B831C1"/>
    <w:rsid w:val="00CE1FE7"/>
    <w:rsid w:val="00D707E6"/>
    <w:rsid w:val="00E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customStyle="1" w:styleId="LO-normal1">
    <w:name w:val="LO-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NSimSun" w:cs="Mangal"/>
      <w:kern w:val="2"/>
      <w:position w:val="-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4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4B4"/>
    <w:rPr>
      <w:rFonts w:ascii="Tahoma" w:eastAsia="NSimSun" w:hAnsi="Tahoma" w:cs="Mangal"/>
      <w:kern w:val="2"/>
      <w:position w:val="-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29057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customStyle="1" w:styleId="LO-normal1">
    <w:name w:val="LO-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position w:val="-1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NSimSun" w:cs="Mangal"/>
      <w:kern w:val="2"/>
      <w:position w:val="-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4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4B4"/>
    <w:rPr>
      <w:rFonts w:ascii="Tahoma" w:eastAsia="NSimSun" w:hAnsi="Tahoma" w:cs="Mangal"/>
      <w:kern w:val="2"/>
      <w:position w:val="-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29057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qyT20s0iSwgU00xoAthCbDrNg==">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4917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Maciel Pecanha</dc:creator>
  <cp:lastModifiedBy>Franck Maciel Pecanha</cp:lastModifiedBy>
  <cp:revision>13</cp:revision>
  <dcterms:created xsi:type="dcterms:W3CDTF">2022-03-17T17:32:00Z</dcterms:created>
  <dcterms:modified xsi:type="dcterms:W3CDTF">2022-03-17T18:27:00Z</dcterms:modified>
</cp:coreProperties>
</file>