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5D3F" w14:textId="77777777" w:rsidR="00B016DD" w:rsidRDefault="00D94AD5">
      <w:pPr>
        <w:spacing w:before="260" w:after="260"/>
        <w:jc w:val="center"/>
        <w:rPr>
          <w:sz w:val="26"/>
          <w:szCs w:val="26"/>
        </w:rPr>
      </w:pPr>
      <w:r>
        <w:rPr>
          <w:sz w:val="26"/>
          <w:szCs w:val="26"/>
        </w:rPr>
        <w:t>ANEXO III</w:t>
      </w:r>
    </w:p>
    <w:p w14:paraId="50701693" w14:textId="77777777" w:rsidR="00B016DD" w:rsidRDefault="00D94AD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CHAMADA INTERNA Nº 10/2022 </w:t>
      </w:r>
    </w:p>
    <w:p w14:paraId="771ED353" w14:textId="77777777" w:rsidR="00B016DD" w:rsidRDefault="00D94AD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PROGRAMA FEIRA DE CIÊNCIAS </w:t>
      </w:r>
    </w:p>
    <w:p w14:paraId="749E13C1" w14:textId="77777777" w:rsidR="00B016DD" w:rsidRDefault="00D94AD5">
      <w:pPr>
        <w:spacing w:line="240" w:lineRule="auto"/>
        <w:jc w:val="center"/>
        <w:rPr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 xml:space="preserve">SELEÇÃO DE PROPOSTAS </w:t>
      </w:r>
    </w:p>
    <w:p w14:paraId="6F68D603" w14:textId="77777777" w:rsidR="00B016DD" w:rsidRDefault="00D94AD5">
      <w:pPr>
        <w:spacing w:before="260" w:after="2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MODELO DE EDITAL DE SELEÇÃO DE BOLSISTA </w:t>
      </w:r>
    </w:p>
    <w:p w14:paraId="23E71785" w14:textId="77777777" w:rsidR="00B016DD" w:rsidRDefault="00D94AD5">
      <w:pPr>
        <w:spacing w:before="240" w:after="240"/>
      </w:pPr>
      <w:r>
        <w:t xml:space="preserve"> 1 DISPOSIÇÕES GERAIS</w:t>
      </w:r>
    </w:p>
    <w:p w14:paraId="737E087A" w14:textId="77777777" w:rsidR="00B016DD" w:rsidRDefault="00D94AD5">
      <w:pPr>
        <w:spacing w:before="240" w:after="240"/>
      </w:pPr>
      <w:r>
        <w:t xml:space="preserve">1.1 O Projeto ______________________________, aprovado por meio da Chamada Interna Nº 10/2022 – Programa de Feiras de Ciências da </w:t>
      </w:r>
      <w:proofErr w:type="spellStart"/>
      <w:r>
        <w:t>Unipampa</w:t>
      </w:r>
      <w:proofErr w:type="spellEnd"/>
      <w:r>
        <w:t xml:space="preserve">, lança o presente Edital para seleção de bolsista que atuará na Equipe Executora de projetos de Feira de Ciências da </w:t>
      </w:r>
      <w:r>
        <w:t>Universidade.</w:t>
      </w:r>
    </w:p>
    <w:p w14:paraId="4518353E" w14:textId="77777777" w:rsidR="00B016DD" w:rsidRDefault="00D94AD5">
      <w:pPr>
        <w:spacing w:before="240" w:after="240"/>
      </w:pPr>
      <w:r>
        <w:t xml:space="preserve"> </w:t>
      </w:r>
    </w:p>
    <w:p w14:paraId="4CBF6E5A" w14:textId="77777777" w:rsidR="00B016DD" w:rsidRDefault="00D94AD5">
      <w:pPr>
        <w:spacing w:before="240" w:after="240"/>
      </w:pPr>
      <w:r>
        <w:t>2 DAS VAGAS</w:t>
      </w:r>
    </w:p>
    <w:p w14:paraId="66F962F0" w14:textId="77777777" w:rsidR="00B016DD" w:rsidRDefault="00D94AD5">
      <w:pPr>
        <w:spacing w:before="240" w:after="240"/>
      </w:pPr>
      <w:r>
        <w:t xml:space="preserve"> 2.1 Será disponibilizada 01 (uma) vaga para bolsista que atuará na Equipe Executora do projeto de Feira de Ciências do Campus _____________ da </w:t>
      </w:r>
      <w:proofErr w:type="spellStart"/>
      <w:r>
        <w:t>Unipampa</w:t>
      </w:r>
      <w:proofErr w:type="spellEnd"/>
      <w:r>
        <w:t>.</w:t>
      </w:r>
    </w:p>
    <w:p w14:paraId="08556EC7" w14:textId="77777777" w:rsidR="00B016DD" w:rsidRDefault="00D94AD5">
      <w:pPr>
        <w:spacing w:before="240" w:after="240"/>
      </w:pPr>
      <w:r>
        <w:t>Parágrafo 1º. Só poderão concorrer a bolsa neste Edital alunos regularment</w:t>
      </w:r>
      <w:r>
        <w:t xml:space="preserve">e matriculados nos cursos de Graduação da </w:t>
      </w:r>
      <w:proofErr w:type="spellStart"/>
      <w:r>
        <w:t>Unipampa</w:t>
      </w:r>
      <w:proofErr w:type="spellEnd"/>
      <w:r>
        <w:t xml:space="preserve">. </w:t>
      </w:r>
    </w:p>
    <w:p w14:paraId="508776BF" w14:textId="77777777" w:rsidR="00B016DD" w:rsidRDefault="00D94AD5">
      <w:pPr>
        <w:spacing w:before="240" w:after="240"/>
      </w:pPr>
      <w:r>
        <w:t xml:space="preserve">Parágrafo 2º. O/A discente não poderá acumular qualquer outro tipo de bolsa, com exceção dos auxílios de permanência.  </w:t>
      </w:r>
    </w:p>
    <w:p w14:paraId="77E36EE6" w14:textId="77777777" w:rsidR="00B016DD" w:rsidRDefault="00D94AD5">
      <w:pPr>
        <w:spacing w:before="240" w:after="240"/>
      </w:pPr>
      <w:r>
        <w:t>3 DO CRONOGRAMA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33"/>
        <w:gridCol w:w="6392"/>
      </w:tblGrid>
      <w:tr w:rsidR="00B016DD" w14:paraId="78C9FF9F" w14:textId="77777777">
        <w:trPr>
          <w:trHeight w:val="113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74DF" w14:textId="77777777" w:rsidR="00B016DD" w:rsidRDefault="00B016DD">
            <w:pPr>
              <w:spacing w:after="240"/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9104" w14:textId="77777777" w:rsidR="00B016DD" w:rsidRDefault="00D94AD5">
            <w:pPr>
              <w:spacing w:after="240"/>
            </w:pPr>
            <w:r>
              <w:t>Lançamento do Edital</w:t>
            </w:r>
          </w:p>
        </w:tc>
      </w:tr>
      <w:tr w:rsidR="00B016DD" w14:paraId="1F389C7A" w14:textId="77777777">
        <w:trPr>
          <w:trHeight w:val="50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674D" w14:textId="77777777" w:rsidR="00B016DD" w:rsidRDefault="00B016DD">
            <w:pPr>
              <w:spacing w:after="240"/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EE95" w14:textId="77777777" w:rsidR="00B016DD" w:rsidRDefault="00D94AD5">
            <w:pPr>
              <w:spacing w:after="240"/>
            </w:pPr>
            <w:r>
              <w:t>Período de Inscrição para seleção de bolsistas</w:t>
            </w:r>
          </w:p>
        </w:tc>
      </w:tr>
      <w:tr w:rsidR="00B016DD" w14:paraId="2DFADB2B" w14:textId="77777777">
        <w:trPr>
          <w:trHeight w:val="50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BFB2" w14:textId="77777777" w:rsidR="00B016DD" w:rsidRDefault="00B016DD">
            <w:pPr>
              <w:spacing w:after="240"/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0587" w14:textId="77777777" w:rsidR="00B016DD" w:rsidRDefault="00D94AD5">
            <w:pPr>
              <w:spacing w:after="240"/>
            </w:pPr>
            <w:r>
              <w:t>Entrevista</w:t>
            </w:r>
          </w:p>
        </w:tc>
      </w:tr>
      <w:tr w:rsidR="00B016DD" w14:paraId="79517C04" w14:textId="77777777">
        <w:trPr>
          <w:trHeight w:val="50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D345" w14:textId="77777777" w:rsidR="00B016DD" w:rsidRDefault="00B016DD">
            <w:pPr>
              <w:spacing w:after="240"/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BEF3" w14:textId="77777777" w:rsidR="00B016DD" w:rsidRDefault="00D94AD5">
            <w:pPr>
              <w:spacing w:after="240"/>
            </w:pPr>
            <w:r>
              <w:t>Divulgação do resultado preliminar (indicar local de divulgação)</w:t>
            </w:r>
          </w:p>
        </w:tc>
      </w:tr>
      <w:tr w:rsidR="00B016DD" w14:paraId="38370EFE" w14:textId="77777777">
        <w:trPr>
          <w:trHeight w:val="50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9C84" w14:textId="77777777" w:rsidR="00B016DD" w:rsidRDefault="00B016DD">
            <w:pPr>
              <w:spacing w:after="240"/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3F8E" w14:textId="77777777" w:rsidR="00B016DD" w:rsidRDefault="00D94AD5">
            <w:pPr>
              <w:spacing w:after="240"/>
            </w:pPr>
            <w:r>
              <w:t>Data para a apresentação de recursos</w:t>
            </w:r>
          </w:p>
        </w:tc>
      </w:tr>
      <w:tr w:rsidR="00B016DD" w14:paraId="7D94A651" w14:textId="77777777">
        <w:trPr>
          <w:trHeight w:val="50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E909" w14:textId="77777777" w:rsidR="00B016DD" w:rsidRDefault="00B016DD">
            <w:pPr>
              <w:spacing w:after="240"/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D20A" w14:textId="77777777" w:rsidR="00B016DD" w:rsidRDefault="00D94AD5">
            <w:pPr>
              <w:spacing w:after="240"/>
            </w:pPr>
            <w:r>
              <w:t>Resultado final da seleção (indicar local de divulgação)</w:t>
            </w:r>
          </w:p>
        </w:tc>
      </w:tr>
    </w:tbl>
    <w:p w14:paraId="4ABD65B7" w14:textId="77777777" w:rsidR="00B016DD" w:rsidRDefault="00D94AD5">
      <w:pPr>
        <w:spacing w:before="240" w:after="240"/>
      </w:pPr>
      <w:r>
        <w:lastRenderedPageBreak/>
        <w:t xml:space="preserve"> </w:t>
      </w:r>
    </w:p>
    <w:p w14:paraId="5EF3F3B9" w14:textId="0299CC67" w:rsidR="00B016DD" w:rsidRDefault="00D94AD5">
      <w:pPr>
        <w:spacing w:before="240" w:after="240"/>
        <w:rPr>
          <w:b/>
        </w:rPr>
      </w:pPr>
      <w:r>
        <w:rPr>
          <w:b/>
        </w:rPr>
        <w:t>Nota: Definir datas para a s</w:t>
      </w:r>
      <w:r>
        <w:rPr>
          <w:b/>
        </w:rPr>
        <w:t xml:space="preserve">eleção de </w:t>
      </w:r>
      <w:r w:rsidR="001F42DD">
        <w:rPr>
          <w:b/>
        </w:rPr>
        <w:t>bolsista, de</w:t>
      </w:r>
      <w:r>
        <w:rPr>
          <w:b/>
        </w:rPr>
        <w:t xml:space="preserve"> acordo com o período indicado na Chamada Interna nº10/2022. </w:t>
      </w:r>
    </w:p>
    <w:p w14:paraId="4FD9DCAB" w14:textId="77777777" w:rsidR="00B016DD" w:rsidRDefault="00D94AD5">
      <w:pPr>
        <w:spacing w:before="240" w:after="240"/>
        <w:rPr>
          <w:b/>
        </w:rPr>
      </w:pPr>
      <w:r>
        <w:rPr>
          <w:b/>
        </w:rPr>
        <w:t xml:space="preserve">O item entrevista no cronograma acima trata-se de uma sugestão. </w:t>
      </w:r>
    </w:p>
    <w:p w14:paraId="73F36B81" w14:textId="77777777" w:rsidR="00B016DD" w:rsidRDefault="00D94AD5">
      <w:pPr>
        <w:spacing w:before="240" w:after="240"/>
      </w:pPr>
      <w:r>
        <w:t>4 DAS INSCRIÇÕES</w:t>
      </w:r>
    </w:p>
    <w:p w14:paraId="5C701678" w14:textId="77777777" w:rsidR="00B016DD" w:rsidRDefault="00D94AD5">
      <w:pPr>
        <w:spacing w:before="240" w:after="240"/>
      </w:pPr>
      <w:r>
        <w:t xml:space="preserve">4.1 O período de inscrições está contido no Cronograma deste Edital. </w:t>
      </w:r>
    </w:p>
    <w:p w14:paraId="531AD4EE" w14:textId="77777777" w:rsidR="00B016DD" w:rsidRDefault="00D94AD5">
      <w:pPr>
        <w:spacing w:before="240" w:after="240"/>
      </w:pPr>
      <w:r>
        <w:t>4.2 A inscrição deverá ser efetivada através do envio para o e-mail ________________</w:t>
      </w:r>
      <w:proofErr w:type="gramStart"/>
      <w:r>
        <w:t>_  dos</w:t>
      </w:r>
      <w:proofErr w:type="gramEnd"/>
      <w:r>
        <w:t xml:space="preserve"> seguintes itens:</w:t>
      </w:r>
    </w:p>
    <w:p w14:paraId="47679869" w14:textId="77777777" w:rsidR="00B016DD" w:rsidRDefault="00D94AD5">
      <w:pPr>
        <w:spacing w:line="240" w:lineRule="auto"/>
      </w:pPr>
      <w:r>
        <w:t>I) histórico simplificado atual e</w:t>
      </w:r>
    </w:p>
    <w:p w14:paraId="6C4EC7D6" w14:textId="77777777" w:rsidR="00B016DD" w:rsidRDefault="00D94AD5">
      <w:pPr>
        <w:spacing w:line="240" w:lineRule="auto"/>
      </w:pPr>
      <w:r>
        <w:t>II) cópia de documento de identificação.</w:t>
      </w:r>
    </w:p>
    <w:p w14:paraId="255558D3" w14:textId="77777777" w:rsidR="00B016DD" w:rsidRDefault="00D94AD5">
      <w:pPr>
        <w:spacing w:before="240" w:after="240"/>
        <w:rPr>
          <w:b/>
        </w:rPr>
      </w:pPr>
      <w:r>
        <w:rPr>
          <w:b/>
        </w:rPr>
        <w:t>Not</w:t>
      </w:r>
      <w:r>
        <w:rPr>
          <w:b/>
        </w:rPr>
        <w:t xml:space="preserve">a: Os documentos solicitados para a inscrição tratam-se de sugestões. </w:t>
      </w:r>
    </w:p>
    <w:p w14:paraId="563D68B3" w14:textId="77777777" w:rsidR="00B016DD" w:rsidRDefault="00B016DD">
      <w:pPr>
        <w:spacing w:before="240" w:after="240"/>
      </w:pPr>
    </w:p>
    <w:p w14:paraId="0CE670E6" w14:textId="77777777" w:rsidR="00B016DD" w:rsidRDefault="00D94AD5">
      <w:pPr>
        <w:spacing w:before="240" w:after="240"/>
      </w:pPr>
      <w:r>
        <w:t xml:space="preserve">5 DAS BOLSAS </w:t>
      </w:r>
    </w:p>
    <w:p w14:paraId="7F85E12C" w14:textId="77777777" w:rsidR="00B016DD" w:rsidRDefault="00D94AD5">
      <w:pPr>
        <w:spacing w:before="240" w:after="240"/>
      </w:pPr>
      <w:r>
        <w:t>5.1 O/A bolsista selecionado/a receberá 04 (quatro) cotas de bolsa no valor de R$ 240,00 (duzentos e quarenta reais), por 12h de trabalho semanais.</w:t>
      </w:r>
    </w:p>
    <w:p w14:paraId="4E1C48F9" w14:textId="77777777" w:rsidR="00B016DD" w:rsidRDefault="00D94AD5">
      <w:pPr>
        <w:spacing w:before="240" w:after="240"/>
      </w:pPr>
      <w:r>
        <w:t xml:space="preserve"> </w:t>
      </w:r>
    </w:p>
    <w:p w14:paraId="2E285931" w14:textId="77777777" w:rsidR="00B016DD" w:rsidRDefault="00D94AD5">
      <w:pPr>
        <w:spacing w:before="240" w:after="240"/>
      </w:pPr>
      <w:r>
        <w:t>6 DOS REQUISITOS</w:t>
      </w:r>
    </w:p>
    <w:p w14:paraId="5CF27362" w14:textId="77777777" w:rsidR="00B016DD" w:rsidRDefault="00D94AD5">
      <w:pPr>
        <w:spacing w:before="240" w:after="240"/>
      </w:pPr>
      <w:r>
        <w:t>6.1</w:t>
      </w:r>
      <w:r>
        <w:t xml:space="preserve"> Ser estudante de curso de graduação da UNIPAMPA regularmente matriculado no período da inscrição e da vigência da bolsa.</w:t>
      </w:r>
    </w:p>
    <w:p w14:paraId="5C41547C" w14:textId="77777777" w:rsidR="00B016DD" w:rsidRDefault="00D94AD5">
      <w:pPr>
        <w:spacing w:before="240" w:after="240"/>
      </w:pPr>
      <w:r>
        <w:t>6.2 Ter disponibilidade de, no mínimo, 12 (doze) horas semanais para o desenvolvimento das atividades previstas no item 09 deste Edita</w:t>
      </w:r>
      <w:r>
        <w:t xml:space="preserve">l. </w:t>
      </w:r>
    </w:p>
    <w:p w14:paraId="515309BD" w14:textId="77777777" w:rsidR="00B016DD" w:rsidRDefault="00D94AD5">
      <w:pPr>
        <w:spacing w:before="240" w:after="240"/>
      </w:pPr>
      <w:r>
        <w:t xml:space="preserve"> </w:t>
      </w:r>
    </w:p>
    <w:p w14:paraId="79A978B0" w14:textId="77777777" w:rsidR="00B016DD" w:rsidRDefault="00D94AD5">
      <w:pPr>
        <w:spacing w:before="240" w:after="240"/>
      </w:pPr>
      <w:r>
        <w:t xml:space="preserve"> 7 DA SELEÇÃO</w:t>
      </w:r>
    </w:p>
    <w:p w14:paraId="758800C1" w14:textId="77777777" w:rsidR="00B016DD" w:rsidRDefault="00D94AD5">
      <w:pPr>
        <w:spacing w:before="240" w:after="240"/>
      </w:pPr>
      <w:r>
        <w:t xml:space="preserve">7.1 O processo de seleção levará em conta análise do currículo do histórico simplificado atual (5,0 pontos – Anexo I) e entrevista (5,0 pontos). </w:t>
      </w:r>
    </w:p>
    <w:p w14:paraId="7D91E006" w14:textId="77777777" w:rsidR="00B016DD" w:rsidRDefault="00D94AD5">
      <w:pPr>
        <w:spacing w:before="240" w:after="240"/>
      </w:pPr>
      <w:r>
        <w:t>7.2 Na entrevista serão avaliados os seguintes pontos:</w:t>
      </w:r>
    </w:p>
    <w:p w14:paraId="604C4661" w14:textId="77777777" w:rsidR="00B016DD" w:rsidRDefault="00D94AD5">
      <w:pPr>
        <w:spacing w:line="240" w:lineRule="auto"/>
      </w:pPr>
      <w:r>
        <w:t>I) Interesse por divulgação científ</w:t>
      </w:r>
      <w:r>
        <w:t>ica;</w:t>
      </w:r>
    </w:p>
    <w:p w14:paraId="6934EF59" w14:textId="77777777" w:rsidR="00B016DD" w:rsidRDefault="00D94AD5">
      <w:pPr>
        <w:spacing w:line="240" w:lineRule="auto"/>
      </w:pPr>
      <w:r>
        <w:t>II)  Habilidade com gerenciamento de planilhas e páginas web e ferramentas de transmissão de digital;</w:t>
      </w:r>
    </w:p>
    <w:p w14:paraId="2ECF09B1" w14:textId="77777777" w:rsidR="00B016DD" w:rsidRDefault="00D94AD5">
      <w:pPr>
        <w:spacing w:line="240" w:lineRule="auto"/>
      </w:pPr>
      <w:r>
        <w:t>III) Interesse pela organização de eventos;</w:t>
      </w:r>
    </w:p>
    <w:p w14:paraId="57B39567" w14:textId="77777777" w:rsidR="00B016DD" w:rsidRDefault="00D94AD5">
      <w:pPr>
        <w:spacing w:line="240" w:lineRule="auto"/>
      </w:pPr>
      <w:r>
        <w:t xml:space="preserve">IV) Dinamismo e </w:t>
      </w:r>
      <w:proofErr w:type="spellStart"/>
      <w:r>
        <w:t>pró-atividade</w:t>
      </w:r>
      <w:proofErr w:type="spellEnd"/>
      <w:r>
        <w:t>;</w:t>
      </w:r>
    </w:p>
    <w:p w14:paraId="1F7782E9" w14:textId="77777777" w:rsidR="00B016DD" w:rsidRDefault="00D94AD5">
      <w:pPr>
        <w:spacing w:line="240" w:lineRule="auto"/>
      </w:pPr>
      <w:r>
        <w:t>V) Flexibilidade de horário.</w:t>
      </w:r>
    </w:p>
    <w:p w14:paraId="46E5ED1A" w14:textId="77777777" w:rsidR="00B016DD" w:rsidRDefault="00D94AD5">
      <w:pPr>
        <w:spacing w:before="240" w:after="240"/>
        <w:rPr>
          <w:b/>
        </w:rPr>
      </w:pPr>
      <w:r>
        <w:rPr>
          <w:b/>
        </w:rPr>
        <w:lastRenderedPageBreak/>
        <w:t xml:space="preserve">Nota: O processo de seleção indicado neste modelo de Edital, trata-se de uma sugestão. </w:t>
      </w:r>
    </w:p>
    <w:p w14:paraId="7DC5CAB8" w14:textId="77777777" w:rsidR="00B016DD" w:rsidRDefault="00B016DD">
      <w:pPr>
        <w:spacing w:before="240" w:after="240"/>
        <w:rPr>
          <w:b/>
        </w:rPr>
      </w:pPr>
    </w:p>
    <w:p w14:paraId="27FEF19A" w14:textId="77777777" w:rsidR="00B016DD" w:rsidRDefault="00D94AD5">
      <w:pPr>
        <w:spacing w:before="240" w:after="240"/>
      </w:pPr>
      <w:r>
        <w:t>8 DOS CRITÉRIOS DE DESEMPATE</w:t>
      </w:r>
    </w:p>
    <w:p w14:paraId="7A87650D" w14:textId="77777777" w:rsidR="00B016DD" w:rsidRDefault="00D94AD5">
      <w:pPr>
        <w:spacing w:before="240" w:after="240"/>
      </w:pPr>
      <w:r>
        <w:t xml:space="preserve"> 8.1 O critério de desempate será dado para o candidato que possuir maior pontuação no histórico simplificado atual.</w:t>
      </w:r>
    </w:p>
    <w:p w14:paraId="373CA832" w14:textId="77777777" w:rsidR="00B016DD" w:rsidRDefault="00D94AD5">
      <w:pPr>
        <w:spacing w:before="240" w:after="240"/>
        <w:rPr>
          <w:b/>
        </w:rPr>
      </w:pPr>
      <w:r>
        <w:rPr>
          <w:b/>
        </w:rPr>
        <w:t>Nota: assim como no i</w:t>
      </w:r>
      <w:r>
        <w:rPr>
          <w:b/>
        </w:rPr>
        <w:t xml:space="preserve">tem anterior, o critério de desempate trata-se de uma sugestão. </w:t>
      </w:r>
    </w:p>
    <w:p w14:paraId="2D0D6566" w14:textId="77777777" w:rsidR="00B016DD" w:rsidRDefault="00D94AD5">
      <w:pPr>
        <w:spacing w:before="240" w:after="240"/>
      </w:pPr>
      <w:r>
        <w:t xml:space="preserve"> </w:t>
      </w:r>
    </w:p>
    <w:p w14:paraId="75F7CEB8" w14:textId="77777777" w:rsidR="00B016DD" w:rsidRDefault="00D94AD5">
      <w:pPr>
        <w:spacing w:before="240" w:after="240"/>
      </w:pPr>
      <w:r>
        <w:t>9 DAS TAREFAS DO BOLSISTA</w:t>
      </w:r>
    </w:p>
    <w:p w14:paraId="3EC272CA" w14:textId="77777777" w:rsidR="00B016DD" w:rsidRDefault="00D94AD5">
      <w:pPr>
        <w:spacing w:before="240" w:after="240"/>
      </w:pPr>
      <w:r>
        <w:t xml:space="preserve"> 9.1 As principais tarefas do bolsista constituirão em:</w:t>
      </w:r>
    </w:p>
    <w:p w14:paraId="44BA724B" w14:textId="77777777" w:rsidR="00B016DD" w:rsidRDefault="00D94AD5">
      <w:pPr>
        <w:spacing w:line="240" w:lineRule="auto"/>
      </w:pPr>
      <w:r>
        <w:t xml:space="preserve"> I. Acompanhar e homologar as inscrições dos trabalhos; </w:t>
      </w:r>
    </w:p>
    <w:p w14:paraId="3FBF88F4" w14:textId="77777777" w:rsidR="00B016DD" w:rsidRDefault="00D94AD5">
      <w:pPr>
        <w:spacing w:line="240" w:lineRule="auto"/>
      </w:pPr>
      <w:r>
        <w:t>II. Divulgar a Feira de Ciências do Campus ________________;</w:t>
      </w:r>
    </w:p>
    <w:p w14:paraId="31F5CD16" w14:textId="77777777" w:rsidR="00B016DD" w:rsidRDefault="00D94AD5">
      <w:pPr>
        <w:spacing w:line="240" w:lineRule="auto"/>
      </w:pPr>
      <w:r>
        <w:t>III. Auxiliar na realização da Feira de Ciências do Campus ________________;</w:t>
      </w:r>
    </w:p>
    <w:p w14:paraId="3DC993AB" w14:textId="77777777" w:rsidR="00B016DD" w:rsidRDefault="00D94AD5">
      <w:pPr>
        <w:spacing w:line="240" w:lineRule="auto"/>
      </w:pPr>
      <w:r>
        <w:t>IV. Organizar as listas de participantes para fins de certifi</w:t>
      </w:r>
      <w:r>
        <w:t>cação;</w:t>
      </w:r>
    </w:p>
    <w:p w14:paraId="7932D651" w14:textId="77777777" w:rsidR="00B016DD" w:rsidRDefault="00D94AD5">
      <w:pPr>
        <w:spacing w:line="240" w:lineRule="auto"/>
      </w:pPr>
      <w:r>
        <w:t>V. Realizar o relatório das atividades desenvolvidas.</w:t>
      </w:r>
    </w:p>
    <w:p w14:paraId="2E54E168" w14:textId="77777777" w:rsidR="00B016DD" w:rsidRDefault="00D94AD5">
      <w:pPr>
        <w:spacing w:before="240" w:after="240"/>
        <w:rPr>
          <w:b/>
        </w:rPr>
      </w:pPr>
      <w:r>
        <w:rPr>
          <w:b/>
        </w:rPr>
        <w:t xml:space="preserve">Nota: a lista de tarefas do bolsista pode ser ampliada e/ou alterada, caso o coordenador julgue necessário.  </w:t>
      </w:r>
    </w:p>
    <w:p w14:paraId="09580F8D" w14:textId="77777777" w:rsidR="00B016DD" w:rsidRDefault="00D94AD5">
      <w:pPr>
        <w:spacing w:before="240" w:after="240"/>
      </w:pPr>
      <w:r>
        <w:t xml:space="preserve"> </w:t>
      </w:r>
    </w:p>
    <w:p w14:paraId="1259539D" w14:textId="77777777" w:rsidR="00B016DD" w:rsidRDefault="00D94AD5">
      <w:pPr>
        <w:spacing w:before="240" w:after="240"/>
      </w:pPr>
      <w:r>
        <w:t xml:space="preserve">10 DO RECURSO </w:t>
      </w:r>
    </w:p>
    <w:p w14:paraId="07E97B24" w14:textId="77777777" w:rsidR="00B016DD" w:rsidRDefault="00D94AD5">
      <w:pPr>
        <w:spacing w:before="240" w:after="240"/>
      </w:pPr>
      <w:r>
        <w:t xml:space="preserve"> 10.1 Para recorrer, o/a interessado/a deverá encaminhar o recurso a</w:t>
      </w:r>
      <w:r>
        <w:t>través de e-mail para proext@unipampa.edu.br (observando o prazo indicado no item 3 – Cronograma), fazendo constar de maneira inequívoca que está recorrendo do resultado publicado.</w:t>
      </w:r>
    </w:p>
    <w:p w14:paraId="2325C409" w14:textId="77777777" w:rsidR="00B016DD" w:rsidRDefault="00D94AD5">
      <w:pPr>
        <w:spacing w:before="240" w:after="240"/>
      </w:pPr>
      <w:r>
        <w:t xml:space="preserve"> 10.2 Não serão aceitos recursos via postal, via fax ou para qualquer outro</w:t>
      </w:r>
      <w:r>
        <w:t xml:space="preserve"> e-mail que não seja o disponibilizado para esse fim, ou ainda, fora do prazo. Recursos inconsistentes ou intempestivos serão preliminarmente indeferidos.</w:t>
      </w:r>
    </w:p>
    <w:p w14:paraId="7ADE4A55" w14:textId="77777777" w:rsidR="00B016DD" w:rsidRDefault="00D94AD5">
      <w:pPr>
        <w:spacing w:before="240" w:after="240"/>
      </w:pPr>
      <w:r>
        <w:t xml:space="preserve"> 10.3 Todos os recursos serão analisados e a justificativa da alteração do resultado do processo sele</w:t>
      </w:r>
      <w:r>
        <w:t>tivo, se for o caso de provimento, será divulgado (inserir local de divulgação). A resposta ao recurso será remetida para o endereço eletrônico utilizado pelo candidato para a interposição do mesmo.</w:t>
      </w:r>
    </w:p>
    <w:p w14:paraId="3CD6A081" w14:textId="77777777" w:rsidR="00B016DD" w:rsidRDefault="00D94AD5">
      <w:pPr>
        <w:spacing w:before="240" w:after="240"/>
      </w:pPr>
      <w:r>
        <w:t xml:space="preserve"> 10.4 Se do exame do recurso resultar alteração do result</w:t>
      </w:r>
      <w:r>
        <w:t>ado, esse valerá para todos os candidatos, independentemente de terem recorrido.</w:t>
      </w:r>
    </w:p>
    <w:p w14:paraId="10D857FF" w14:textId="77777777" w:rsidR="00B016DD" w:rsidRDefault="00D94AD5">
      <w:pPr>
        <w:spacing w:before="240" w:after="240"/>
      </w:pPr>
      <w:r>
        <w:t xml:space="preserve"> 10.5 Em nenhuma hipótese será aceito pedido de revisão de recurso.</w:t>
      </w:r>
    </w:p>
    <w:p w14:paraId="56B49106" w14:textId="77777777" w:rsidR="00B016DD" w:rsidRDefault="00D94AD5">
      <w:pPr>
        <w:spacing w:before="240" w:after="240"/>
      </w:pPr>
      <w:r>
        <w:t xml:space="preserve"> </w:t>
      </w:r>
    </w:p>
    <w:p w14:paraId="682C86A4" w14:textId="77777777" w:rsidR="00B016DD" w:rsidRDefault="00D94AD5">
      <w:pPr>
        <w:spacing w:before="240" w:after="240"/>
      </w:pPr>
      <w:r>
        <w:lastRenderedPageBreak/>
        <w:t xml:space="preserve">11 DO RESULTADO </w:t>
      </w:r>
    </w:p>
    <w:p w14:paraId="0F363E43" w14:textId="77777777" w:rsidR="00B016DD" w:rsidRDefault="00D94AD5">
      <w:pPr>
        <w:spacing w:before="240" w:after="240"/>
      </w:pPr>
      <w:r>
        <w:t xml:space="preserve"> </w:t>
      </w:r>
    </w:p>
    <w:p w14:paraId="2EFF4D68" w14:textId="77777777" w:rsidR="00B016DD" w:rsidRDefault="00D94AD5">
      <w:pPr>
        <w:spacing w:before="240" w:after="240"/>
      </w:pPr>
      <w:r>
        <w:t>11.1 A listagem preliminar e final com os nomes do/a bolsista selecionado/a será divul</w:t>
      </w:r>
      <w:r>
        <w:t xml:space="preserve">gada conforme datas indicadas no item 3 deste Edital – </w:t>
      </w:r>
      <w:proofErr w:type="gramStart"/>
      <w:r>
        <w:t>Cronograma  (</w:t>
      </w:r>
      <w:proofErr w:type="gramEnd"/>
      <w:r>
        <w:t xml:space="preserve">indicar local de divulgação).  </w:t>
      </w:r>
    </w:p>
    <w:p w14:paraId="13496A0C" w14:textId="77777777" w:rsidR="00B016DD" w:rsidRDefault="00D94AD5">
      <w:pPr>
        <w:spacing w:before="240" w:after="240"/>
      </w:pPr>
      <w:r>
        <w:t xml:space="preserve"> </w:t>
      </w:r>
    </w:p>
    <w:p w14:paraId="02760AFB" w14:textId="77777777" w:rsidR="00B016DD" w:rsidRDefault="00D94AD5">
      <w:pPr>
        <w:spacing w:before="240" w:after="240"/>
      </w:pPr>
      <w:r>
        <w:t>12 DISPOSIÇÕES FINAIS</w:t>
      </w:r>
    </w:p>
    <w:p w14:paraId="058FF0A4" w14:textId="77777777" w:rsidR="00B016DD" w:rsidRDefault="00D94AD5">
      <w:pPr>
        <w:spacing w:before="240" w:after="240"/>
      </w:pPr>
      <w:r>
        <w:t xml:space="preserve"> </w:t>
      </w:r>
    </w:p>
    <w:p w14:paraId="7E0F728F" w14:textId="77777777" w:rsidR="00B016DD" w:rsidRDefault="00D94AD5">
      <w:pPr>
        <w:spacing w:before="240" w:after="240"/>
      </w:pPr>
      <w:r>
        <w:t xml:space="preserve"> 12.1 Os casos omissos neste Edital serão resolvidos no âmbito da </w:t>
      </w:r>
      <w:proofErr w:type="spellStart"/>
      <w:r>
        <w:t>Proext</w:t>
      </w:r>
      <w:proofErr w:type="spellEnd"/>
      <w:r>
        <w:t xml:space="preserve">. </w:t>
      </w:r>
    </w:p>
    <w:p w14:paraId="31AAC483" w14:textId="77777777" w:rsidR="00B016DD" w:rsidRDefault="00D94AD5">
      <w:pPr>
        <w:spacing w:before="240" w:after="240"/>
      </w:pPr>
      <w:r>
        <w:t xml:space="preserve"> </w:t>
      </w:r>
    </w:p>
    <w:p w14:paraId="7F41A7C8" w14:textId="6D7455FB" w:rsidR="00B016DD" w:rsidRDefault="00D94AD5">
      <w:pPr>
        <w:ind w:left="60" w:right="60"/>
        <w:jc w:val="right"/>
      </w:pPr>
      <w:r>
        <w:t xml:space="preserve">                                                     </w:t>
      </w:r>
      <w:r>
        <w:t xml:space="preserve">                                   _____, _____de _____ </w:t>
      </w:r>
      <w:proofErr w:type="spellStart"/>
      <w:r>
        <w:t>de</w:t>
      </w:r>
      <w:proofErr w:type="spellEnd"/>
      <w:r>
        <w:t xml:space="preserve"> 202</w:t>
      </w:r>
      <w:r w:rsidR="001F42DD">
        <w:t>2</w:t>
      </w:r>
      <w:r>
        <w:t xml:space="preserve">. </w:t>
      </w:r>
    </w:p>
    <w:p w14:paraId="14CEADD4" w14:textId="77777777" w:rsidR="00B016DD" w:rsidRDefault="00B016DD">
      <w:pPr>
        <w:spacing w:before="240" w:after="240"/>
      </w:pPr>
    </w:p>
    <w:p w14:paraId="57EF4F64" w14:textId="77777777" w:rsidR="00B016DD" w:rsidRDefault="00D94AD5">
      <w:pPr>
        <w:spacing w:before="240" w:after="240"/>
      </w:pPr>
      <w:r>
        <w:t xml:space="preserve"> SUGESTÃO DE ANEXO AO EDITAL </w:t>
      </w:r>
    </w:p>
    <w:p w14:paraId="12C5A412" w14:textId="77777777" w:rsidR="00B016DD" w:rsidRDefault="00D94AD5">
      <w:pPr>
        <w:spacing w:before="240" w:after="240"/>
      </w:pPr>
      <w:r>
        <w:t>FICHA DE AVALIAÇÃO DO DESEMPENHO ACADÊMICO (5,0 PONTOS)</w:t>
      </w:r>
    </w:p>
    <w:p w14:paraId="4333F9DD" w14:textId="77777777" w:rsidR="00B016DD" w:rsidRDefault="00D94AD5">
      <w:pPr>
        <w:spacing w:before="240" w:after="240"/>
      </w:pPr>
      <w:r>
        <w:t xml:space="preserve">A avaliação do desempenho acadêmico corresponderá a 2,5 pontos da avaliação. A pontuação será atribuída a partir da Média Geral Acadêmica (MGA) do discente, registrada no histórico acadêmico simplificado, conforme quadro a seguir: </w:t>
      </w:r>
    </w:p>
    <w:p w14:paraId="3C057D62" w14:textId="77777777" w:rsidR="00B016DD" w:rsidRDefault="00D94AD5">
      <w:pPr>
        <w:spacing w:before="240" w:after="240"/>
      </w:pPr>
      <w:r>
        <w:t xml:space="preserve"> </w:t>
      </w:r>
    </w:p>
    <w:p w14:paraId="39A7FA3C" w14:textId="77777777" w:rsidR="00B016DD" w:rsidRDefault="00D94AD5">
      <w:pPr>
        <w:spacing w:before="240" w:after="240"/>
      </w:pPr>
      <w:r>
        <w:t xml:space="preserve">MÉDIA GERAL ACADÊMICA </w:t>
      </w:r>
      <w:r>
        <w:t>PONTUAÇÃO</w:t>
      </w:r>
    </w:p>
    <w:p w14:paraId="7C379D45" w14:textId="77777777" w:rsidR="00B016DD" w:rsidRDefault="00D94AD5">
      <w:pPr>
        <w:spacing w:line="240" w:lineRule="auto"/>
      </w:pPr>
      <w:r>
        <w:t>6,0 – 6,9 2,0</w:t>
      </w:r>
    </w:p>
    <w:p w14:paraId="7C995939" w14:textId="77777777" w:rsidR="00B016DD" w:rsidRDefault="00D94AD5">
      <w:pPr>
        <w:spacing w:line="240" w:lineRule="auto"/>
      </w:pPr>
      <w:r>
        <w:t>7,0 – 7,9 3,0</w:t>
      </w:r>
    </w:p>
    <w:p w14:paraId="2200D4F9" w14:textId="77777777" w:rsidR="00B016DD" w:rsidRDefault="00D94AD5">
      <w:pPr>
        <w:spacing w:line="240" w:lineRule="auto"/>
      </w:pPr>
      <w:r>
        <w:t>8,0 – 8,9 4,0</w:t>
      </w:r>
    </w:p>
    <w:p w14:paraId="14F71247" w14:textId="77777777" w:rsidR="00B016DD" w:rsidRDefault="00D94AD5">
      <w:pPr>
        <w:spacing w:line="240" w:lineRule="auto"/>
      </w:pPr>
      <w:r>
        <w:t>9,0 – 10,0 5,0</w:t>
      </w:r>
    </w:p>
    <w:p w14:paraId="6584DBA6" w14:textId="77777777" w:rsidR="00B016DD" w:rsidRDefault="00B016DD"/>
    <w:sectPr w:rsidR="00B016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D"/>
    <w:rsid w:val="001F42DD"/>
    <w:rsid w:val="00B016DD"/>
    <w:rsid w:val="00D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5740"/>
  <w15:docId w15:val="{65FA46CB-48B0-4B7C-A13D-B6A40B67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 Köpp</dc:creator>
  <cp:lastModifiedBy>Taís Köpp</cp:lastModifiedBy>
  <cp:revision>2</cp:revision>
  <dcterms:created xsi:type="dcterms:W3CDTF">2022-04-27T19:56:00Z</dcterms:created>
  <dcterms:modified xsi:type="dcterms:W3CDTF">2022-04-27T19:56:00Z</dcterms:modified>
</cp:coreProperties>
</file>