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103"/>
          <w:tab w:val="center" w:leader="none" w:pos="5173"/>
        </w:tabs>
        <w:spacing w:after="0" w:line="240" w:lineRule="auto"/>
        <w:ind w:firstLine="0"/>
        <w:jc w:val="center"/>
        <w:rPr>
          <w:rFonts w:ascii="Calibri" w:cs="Calibri" w:eastAsia="Calibri" w:hAnsi="Calibri"/>
          <w:b w:val="1"/>
          <w:color w:val="222222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PRESTAÇÃO DE CONTAS DO AUXÍLIO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DADOS DO PROJETO OU PROGRAMA</w:t>
      </w:r>
    </w:p>
    <w:tbl>
      <w:tblPr>
        <w:tblStyle w:val="Table1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8222"/>
        <w:tblGridChange w:id="0">
          <w:tblGrid>
            <w:gridCol w:w="2376"/>
            <w:gridCol w:w="822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Edital Contemplado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Título do projeto ou programa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Coordenador(a)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SIAPE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Valor Recebido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Valor Utilizado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bqzxqix8uer1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ITENS ADQUIRIDOS/CONTRATADOS</w:t>
      </w:r>
    </w:p>
    <w:tbl>
      <w:tblPr>
        <w:tblStyle w:val="Table2"/>
        <w:tblW w:w="1056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65"/>
        <w:gridCol w:w="2595"/>
        <w:tblGridChange w:id="0">
          <w:tblGrid>
            <w:gridCol w:w="7965"/>
            <w:gridCol w:w="25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Descrição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 2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right="-301.65354330708624" w:hanging="141.73228346456688"/>
        <w:rPr>
          <w:i w:val="1"/>
        </w:rPr>
      </w:pPr>
      <w:r w:rsidDel="00000000" w:rsidR="00000000" w:rsidRPr="00000000">
        <w:rPr>
          <w:i w:val="1"/>
          <w:rtl w:val="0"/>
        </w:rPr>
        <w:t xml:space="preserve">O uso do recurso financeiro deve seguir as orientações do Anexo VI da chamada Interna </w:t>
      </w:r>
      <w:r w:rsidDel="00000000" w:rsidR="00000000" w:rsidRPr="00000000">
        <w:rPr>
          <w:i w:val="1"/>
          <w:rtl w:val="0"/>
        </w:rPr>
        <w:t xml:space="preserve">15/2024/PROEC/UNIPAMPA</w:t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bxbpwe3xmrwi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DOCUMENTOS COMPROBATÓRIOS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Anexar os documentos comprobatórios [AQUI].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todas as informações e documentos apresentados no ato da submissão desta Prestação de Contas, vinculada a Ação de Extensão inscrita na chamada Interna </w:t>
      </w:r>
      <w:r w:rsidDel="00000000" w:rsidR="00000000" w:rsidRPr="00000000">
        <w:rPr>
          <w:sz w:val="24"/>
          <w:szCs w:val="24"/>
          <w:rtl w:val="0"/>
        </w:rPr>
        <w:t xml:space="preserve">15/2024/PROEC/UNIPAMPA, são de minha inteira e exclusiva responsabilidade e foram devidamente elaboradas conforme orientações da PROEC, legislação vigente e os princípios da administração pública. </w:t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, ___ de _________ de _____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Assinatura do Coordenador(a)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426" w:left="720" w:righ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340"/>
        <w:tab w:val="right" w:leader="none" w:pos="10348"/>
        <w:tab w:val="right" w:leader="none" w:pos="1046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Formulário Relatório Bolsista Extensão Janeiro 2024 </w:t>
      <w:tab/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160" w:line="259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160" w:line="259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3627600" cy="1123950"/>
          <wp:effectExtent b="0" l="0" r="0" t="0"/>
          <wp:docPr id="3465323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841" r="0" t="0"/>
                  <a:stretch>
                    <a:fillRect/>
                  </a:stretch>
                </pic:blipFill>
                <pic:spPr>
                  <a:xfrm>
                    <a:off x="0" y="0"/>
                    <a:ext cx="3627600" cy="1123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69B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AC43DF"/>
    <w:pPr>
      <w:keepNext w:val="1"/>
      <w:keepLines w:val="1"/>
      <w:spacing w:after="0" w:before="240"/>
      <w:outlineLvl w:val="0"/>
    </w:pPr>
    <w:rPr>
      <w:rFonts w:eastAsia="Times New Roman" w:asciiTheme="minorHAnsi" w:cstheme="minorHAnsi" w:hAnsiTheme="minorHAnsi"/>
      <w:b w:val="1"/>
      <w:bCs w:val="1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qFormat w:val="1"/>
    <w:rsid w:val="002A69BF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A69BF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character" w:styleId="TextodebaloChar" w:customStyle="1">
    <w:name w:val="Texto de balão Char"/>
    <w:link w:val="Textodebalo"/>
    <w:uiPriority w:val="99"/>
    <w:semiHidden w:val="1"/>
    <w:rsid w:val="002A69BF"/>
    <w:rPr>
      <w:rFonts w:ascii="Tahoma" w:cs="Tahoma" w:eastAsia="Calibri" w:hAnsi="Tahoma"/>
      <w:sz w:val="16"/>
      <w:szCs w:val="16"/>
    </w:rPr>
  </w:style>
  <w:style w:type="table" w:styleId="Tabelacomgrade">
    <w:name w:val="Table Grid"/>
    <w:basedOn w:val="Tabelanormal"/>
    <w:uiPriority w:val="59"/>
    <w:rsid w:val="002A6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Estilo1" w:customStyle="1">
    <w:name w:val="Estilo1"/>
    <w:basedOn w:val="Tabelanormal"/>
    <w:uiPriority w:val="99"/>
    <w:rsid w:val="00275A04"/>
    <w:tblPr/>
    <w:tcPr>
      <w:shd w:color="auto" w:fill="78b832" w:val="clear"/>
    </w:tcPr>
  </w:style>
  <w:style w:type="paragraph" w:styleId="Cabealho">
    <w:name w:val="header"/>
    <w:basedOn w:val="Normal"/>
    <w:link w:val="CabealhoChar"/>
    <w:uiPriority w:val="99"/>
    <w:unhideWhenUsed w:val="1"/>
    <w:rsid w:val="00D017B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D017B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D017B4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D017B4"/>
    <w:rPr>
      <w:sz w:val="22"/>
      <w:szCs w:val="22"/>
      <w:lang w:eastAsia="en-US"/>
    </w:rPr>
  </w:style>
  <w:style w:type="paragraph" w:styleId="Default" w:customStyle="1">
    <w:name w:val="Default"/>
    <w:rsid w:val="0072739B"/>
    <w:pPr>
      <w:suppressAutoHyphens w:val="1"/>
      <w:autoSpaceDE w:val="0"/>
    </w:pPr>
    <w:rPr>
      <w:rFonts w:cs="Calibri"/>
      <w:color w:val="000000"/>
      <w:kern w:val="1"/>
      <w:sz w:val="24"/>
      <w:szCs w:val="24"/>
      <w:lang w:eastAsia="ar-SA"/>
    </w:rPr>
  </w:style>
  <w:style w:type="character" w:styleId="Ttulo1Char" w:customStyle="1">
    <w:name w:val="Título 1 Char"/>
    <w:basedOn w:val="Fontepargpadro"/>
    <w:link w:val="Ttulo1"/>
    <w:uiPriority w:val="9"/>
    <w:rsid w:val="00AC43DF"/>
    <w:rPr>
      <w:rFonts w:eastAsia="Times New Roman" w:asciiTheme="minorHAnsi" w:cstheme="minorHAnsi" w:hAnsiTheme="minorHAnsi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8b832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8b832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8b832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56OMhBc9izZsMYHEq5iFGHRfA==">CgMxLjAyDmguYnF6eHFpeDh1ZXIxMg5oLmJ4YnB3ZTN4bXJ3aTgAciExNTRKZWlyRWJIeTlTUXZYWDhtUUN0TEJ3X2xBcWNXOFc=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2018-07-11T12:41:00Z</dcterms:created>
  <dc:creator>Mauro02</dc:creator>
</cp:coreProperties>
</file>