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ageBreakBefore w:val="false"/>
        <w:jc w:val="center"/>
        <w:rPr>
          <w:rFonts w:ascii="Calibri" w:hAnsi="Calibri" w:eastAsia="Calibri" w:cs="Calibri"/>
          <w:b/>
          <w:b/>
          <w:bCs/>
          <w:sz w:val="28"/>
          <w:szCs w:val="28"/>
          <w:u w:val="single"/>
        </w:rPr>
      </w:pPr>
      <w:r>
        <w:rPr/>
        <w:drawing>
          <wp:inline distT="0" distB="0" distL="0" distR="0">
            <wp:extent cx="1785620" cy="702945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1" t="-50" r="-31" b="-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70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pageBreakBefore w:val="false"/>
        <w:jc w:val="center"/>
        <w:rPr>
          <w:rFonts w:ascii="Calibri" w:hAnsi="Calibri" w:eastAsia="Calibri" w:cs="Calibri"/>
          <w:b/>
          <w:b/>
          <w:bCs/>
          <w:sz w:val="28"/>
          <w:szCs w:val="28"/>
          <w:u w:val="single"/>
        </w:rPr>
      </w:pPr>
      <w:r>
        <w:rPr>
          <w:rFonts w:eastAsia="Calibri" w:cs="Calibri" w:ascii="Calibri" w:hAnsi="Calibri"/>
          <w:b/>
          <w:bCs/>
          <w:sz w:val="28"/>
          <w:szCs w:val="28"/>
          <w:u w:val="single"/>
        </w:rPr>
      </w:r>
    </w:p>
    <w:p>
      <w:pPr>
        <w:pStyle w:val="Normal1"/>
        <w:pageBreakBefore w:val="false"/>
        <w:jc w:val="center"/>
        <w:rPr>
          <w:rFonts w:ascii="Arial" w:hAnsi="Arial" w:eastAsia="Arial" w:cs="Arial"/>
          <w:b/>
          <w:b/>
          <w:bCs/>
          <w:sz w:val="28"/>
          <w:szCs w:val="28"/>
          <w:u w:val="single"/>
        </w:rPr>
      </w:pPr>
      <w:r>
        <w:rPr>
          <w:rFonts w:eastAsia="Arial" w:cs="Arial" w:ascii="Arial" w:hAnsi="Arial"/>
          <w:b/>
          <w:bCs/>
          <w:sz w:val="28"/>
          <w:szCs w:val="28"/>
          <w:u w:val="single"/>
        </w:rPr>
        <w:t xml:space="preserve">MODELO DE RELATÓRIO SEMESTRAL </w:t>
      </w:r>
    </w:p>
    <w:p>
      <w:pPr>
        <w:pStyle w:val="Normal1"/>
        <w:pageBreakBefore w:val="false"/>
        <w:jc w:val="center"/>
        <w:rPr>
          <w:rFonts w:ascii="Arial" w:hAnsi="Arial" w:eastAsia="Arial" w:cs="Arial"/>
          <w:sz w:val="26"/>
          <w:szCs w:val="26"/>
        </w:rPr>
      </w:pPr>
      <w:r>
        <w:rPr>
          <w:rFonts w:eastAsia="Arial" w:cs="Arial" w:ascii="Arial" w:hAnsi="Arial"/>
          <w:sz w:val="26"/>
          <w:szCs w:val="26"/>
        </w:rPr>
        <w:t>(Referente ao Semestre Letivo: Ex:</w:t>
      </w:r>
      <w:r>
        <w:rPr>
          <w:rFonts w:eastAsia="Arial" w:cs="Arial" w:ascii="Arial" w:hAnsi="Arial"/>
          <w:b/>
          <w:bCs/>
          <w:sz w:val="26"/>
          <w:szCs w:val="26"/>
        </w:rPr>
        <w:t xml:space="preserve"> 20XX/1</w:t>
      </w:r>
      <w:r>
        <w:rPr>
          <w:rFonts w:eastAsia="Arial" w:cs="Arial" w:ascii="Arial" w:hAnsi="Arial"/>
          <w:sz w:val="26"/>
          <w:szCs w:val="26"/>
        </w:rPr>
        <w:t>)</w:t>
      </w:r>
    </w:p>
    <w:p>
      <w:pPr>
        <w:pStyle w:val="Normal1"/>
        <w:pageBreakBefore w:val="false"/>
        <w:jc w:val="center"/>
        <w:rPr>
          <w:rFonts w:ascii="Arial" w:hAnsi="Arial" w:eastAsia="Arial" w:cs="Arial"/>
          <w:b/>
          <w:b/>
          <w:bCs/>
          <w:sz w:val="28"/>
          <w:szCs w:val="28"/>
          <w:u w:val="single"/>
        </w:rPr>
      </w:pPr>
      <w:r>
        <w:rPr>
          <w:rFonts w:eastAsia="Arial" w:cs="Arial" w:ascii="Arial" w:hAnsi="Arial"/>
          <w:b/>
          <w:bCs/>
          <w:sz w:val="28"/>
          <w:szCs w:val="28"/>
          <w:u w:val="single"/>
        </w:rPr>
      </w:r>
    </w:p>
    <w:p>
      <w:pPr>
        <w:pStyle w:val="Normal1"/>
        <w:pageBreakBefore w:val="false"/>
        <w:jc w:val="center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1"/>
        <w:pageBreakBefore w:val="false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  <w:t>1) Dados Gerais</w:t>
      </w:r>
    </w:p>
    <w:p>
      <w:pPr>
        <w:pStyle w:val="Normal1"/>
        <w:pageBreakBefore w:val="false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Nome do</w:t>
      </w:r>
      <w:r>
        <w:rPr>
          <w:rFonts w:eastAsia="Arial" w:cs="Arial" w:ascii="Arial" w:hAnsi="Arial"/>
        </w:rPr>
        <w:t>(a)</w:t>
      </w:r>
      <w:r>
        <w:rPr>
          <w:rFonts w:eastAsia="Arial" w:cs="Arial" w:ascii="Arial" w:hAnsi="Arial"/>
          <w:b w:val="false"/>
          <w:bCs w:val="false"/>
          <w:sz w:val="24"/>
          <w:szCs w:val="24"/>
        </w:rPr>
        <w:t xml:space="preserve"> servidor(a):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SIAPE: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Email do(a) servidor(a):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Unidade de Lotação: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Período de Afastamento: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u w:val="none"/>
        </w:rPr>
      </w:pPr>
      <w:r>
        <w:rPr>
          <w:rFonts w:eastAsia="Arial" w:cs="Arial" w:ascii="Arial" w:hAnsi="Arial"/>
        </w:rPr>
        <w:t>Portaria de autorização: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/>
          <w:b/>
          <w:bCs/>
          <w:u w:val="none"/>
        </w:rPr>
      </w:pPr>
      <w:r>
        <w:rPr>
          <w:rFonts w:eastAsia="Arial" w:cs="Arial" w:ascii="Arial" w:hAnsi="Arial"/>
          <w:b/>
          <w:bCs/>
        </w:rPr>
        <w:t xml:space="preserve">Período de referência abrangido pelo relatório </w:t>
      </w:r>
      <w:r>
        <w:rPr>
          <w:rFonts w:eastAsia="Arial" w:cs="Arial" w:ascii="Arial" w:hAnsi="Arial"/>
        </w:rPr>
        <w:t>(Ex: De Julho a dezembro/2021)</w:t>
      </w:r>
      <w:r>
        <w:rPr>
          <w:rFonts w:eastAsia="Arial" w:cs="Arial" w:ascii="Arial" w:hAnsi="Arial"/>
          <w:b/>
          <w:bCs/>
        </w:rPr>
        <w:t>: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Instituição: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color w:val="000000"/>
          <w:sz w:val="24"/>
          <w:szCs w:val="24"/>
        </w:rPr>
        <w:t>Programa:</w:t>
      </w:r>
      <w:r>
        <w:rPr>
          <w:rFonts w:eastAsia="Arial" w:cs="Arial" w:ascii="Arial" w:hAnsi="Arial"/>
          <w:b w:val="false"/>
          <w:bCs w:val="false"/>
          <w:sz w:val="24"/>
          <w:szCs w:val="24"/>
        </w:rPr>
        <w:t xml:space="preserve"> 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Nível de Qualificação: (   ) Mestrado   (   ) Doutorado  (   ) Pós-Doutorado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Nome do</w:t>
      </w:r>
      <w:r>
        <w:rPr>
          <w:rFonts w:eastAsia="Arial" w:cs="Arial" w:ascii="Arial" w:hAnsi="Arial"/>
        </w:rPr>
        <w:t>(a)</w:t>
      </w:r>
      <w:r>
        <w:rPr>
          <w:rFonts w:eastAsia="Arial" w:cs="Arial" w:ascii="Arial" w:hAnsi="Arial"/>
          <w:b w:val="false"/>
          <w:bCs w:val="false"/>
          <w:sz w:val="24"/>
          <w:szCs w:val="24"/>
        </w:rPr>
        <w:t xml:space="preserve"> orientador</w:t>
      </w:r>
      <w:r>
        <w:rPr>
          <w:rFonts w:eastAsia="Arial" w:cs="Arial" w:ascii="Arial" w:hAnsi="Arial"/>
        </w:rPr>
        <w:t>(a)/supervisor(a)</w:t>
      </w:r>
      <w:r>
        <w:rPr>
          <w:rFonts w:eastAsia="Arial" w:cs="Arial" w:ascii="Arial" w:hAnsi="Arial"/>
          <w:b w:val="false"/>
          <w:bCs w:val="false"/>
          <w:sz w:val="24"/>
          <w:szCs w:val="24"/>
        </w:rPr>
        <w:t>: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 xml:space="preserve">E-mail </w:t>
      </w:r>
      <w:r>
        <w:rPr>
          <w:rFonts w:eastAsia="Arial" w:cs="Arial" w:ascii="Arial" w:hAnsi="Arial"/>
        </w:rPr>
        <w:t>do(a) orientador(a)/supervisor(a):</w:t>
      </w:r>
    </w:p>
    <w:p>
      <w:pPr>
        <w:pStyle w:val="Normal1"/>
        <w:pageBreakBefore w:val="false"/>
        <w:numPr>
          <w:ilvl w:val="0"/>
          <w:numId w:val="1"/>
        </w:numPr>
        <w:ind w:left="720" w:hanging="360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Nome do</w:t>
      </w:r>
      <w:r>
        <w:rPr>
          <w:rFonts w:eastAsia="Arial" w:cs="Arial" w:ascii="Arial" w:hAnsi="Arial"/>
        </w:rPr>
        <w:t>(a)</w:t>
      </w:r>
      <w:r>
        <w:rPr>
          <w:rFonts w:eastAsia="Arial" w:cs="Arial" w:ascii="Arial" w:hAnsi="Arial"/>
          <w:b w:val="false"/>
          <w:bCs w:val="false"/>
          <w:sz w:val="24"/>
          <w:szCs w:val="24"/>
        </w:rPr>
        <w:t xml:space="preserve"> coordenador</w:t>
      </w:r>
      <w:r>
        <w:rPr>
          <w:rFonts w:eastAsia="Arial" w:cs="Arial" w:ascii="Arial" w:hAnsi="Arial"/>
        </w:rPr>
        <w:t>(a)</w:t>
      </w:r>
      <w:r>
        <w:rPr>
          <w:rFonts w:eastAsia="Arial" w:cs="Arial" w:ascii="Arial" w:hAnsi="Arial"/>
          <w:b w:val="false"/>
          <w:bCs w:val="false"/>
          <w:sz w:val="24"/>
          <w:szCs w:val="24"/>
        </w:rPr>
        <w:t xml:space="preserve"> do programa:</w:t>
      </w:r>
    </w:p>
    <w:p>
      <w:pPr>
        <w:pStyle w:val="Normal1"/>
        <w:pageBreakBefore w:val="false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1"/>
        <w:pageBreakBefore w:val="false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  <w:t xml:space="preserve">2) Atividades Acadêmicas </w:t>
      </w:r>
      <w:r>
        <w:rPr>
          <w:rFonts w:eastAsia="Arial" w:cs="Arial" w:ascii="Arial" w:hAnsi="Arial"/>
          <w:b w:val="false"/>
          <w:bCs w:val="false"/>
          <w:sz w:val="18"/>
          <w:szCs w:val="18"/>
        </w:rPr>
        <w:t>(elencar as disciplinas cursadas no período – nome da disciplina e nº de créditos/CH)</w:t>
      </w:r>
    </w:p>
    <w:p>
      <w:pPr>
        <w:pStyle w:val="Normal1"/>
        <w:pageBreakBefore w:val="false"/>
        <w:rPr>
          <w:rFonts w:ascii="Arial" w:hAnsi="Arial" w:eastAsia="Arial" w:cs="Arial"/>
          <w:b w:val="false"/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</w:rPr>
      </w:r>
    </w:p>
    <w:p>
      <w:pPr>
        <w:pStyle w:val="Normal1"/>
        <w:pageBreakBefore w:val="false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  <w:t>3) Dissertação/Tese/Pesquisa Pós-doutoral:</w:t>
      </w:r>
    </w:p>
    <w:p>
      <w:pPr>
        <w:pStyle w:val="Normal1"/>
        <w:pageBreakBefore w:val="false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1"/>
        <w:numPr>
          <w:ilvl w:val="0"/>
          <w:numId w:val="4"/>
        </w:numPr>
        <w:ind w:left="720" w:hanging="36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Houve alteração no projeto de pesquisa com relação ao apresentado inicialmente?  </w:t>
      </w:r>
    </w:p>
    <w:p>
      <w:pPr>
        <w:pStyle w:val="Normal1"/>
        <w:ind w:left="708" w:hanging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(    ) Não      Sim (    )  </w:t>
      </w:r>
      <w:r>
        <w:rPr>
          <w:rFonts w:eastAsia="Arial" w:cs="Arial" w:ascii="Arial" w:hAnsi="Arial"/>
          <w:b/>
          <w:bCs/>
        </w:rPr>
        <w:t>Caso sim, justificar:</w:t>
      </w:r>
      <w:r>
        <w:rPr>
          <w:rFonts w:eastAsia="Arial" w:cs="Arial" w:ascii="Arial" w:hAnsi="Arial"/>
        </w:rPr>
        <w:t>_______________________________.</w:t>
      </w:r>
    </w:p>
    <w:p>
      <w:pPr>
        <w:pStyle w:val="Normal1"/>
        <w:ind w:left="708" w:hanging="0"/>
        <w:jc w:val="both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1"/>
        <w:pageBreakBefore w:val="false"/>
        <w:numPr>
          <w:ilvl w:val="0"/>
          <w:numId w:val="4"/>
        </w:numPr>
        <w:ind w:left="720" w:hanging="360"/>
        <w:rPr>
          <w:rFonts w:ascii="Arial" w:hAnsi="Arial" w:eastAsia="Arial" w:cs="Arial"/>
          <w:b w:val="false"/>
          <w:b w:val="false"/>
          <w:bCs w:val="false"/>
          <w:u w:val="none"/>
        </w:rPr>
      </w:pPr>
      <w:r>
        <w:rPr>
          <w:rFonts w:eastAsia="Arial" w:cs="Arial" w:ascii="Arial" w:hAnsi="Arial"/>
          <w:b w:val="false"/>
          <w:bCs w:val="false"/>
        </w:rPr>
        <w:t>Título da Dissertação/Tese/</w:t>
      </w:r>
      <w:r>
        <w:rPr>
          <w:rFonts w:eastAsia="Arial" w:cs="Arial" w:ascii="Arial" w:hAnsi="Arial"/>
        </w:rPr>
        <w:t>P</w:t>
      </w:r>
      <w:r>
        <w:rPr>
          <w:rFonts w:eastAsia="Arial" w:cs="Arial" w:ascii="Arial" w:hAnsi="Arial"/>
          <w:b w:val="false"/>
          <w:bCs w:val="false"/>
        </w:rPr>
        <w:t>esquisa</w:t>
      </w:r>
      <w:r>
        <w:rPr>
          <w:rFonts w:eastAsia="Arial" w:cs="Arial" w:ascii="Arial" w:hAnsi="Arial"/>
        </w:rPr>
        <w:t xml:space="preserve"> </w:t>
      </w:r>
      <w:r>
        <w:rPr>
          <w:rFonts w:eastAsia="Arial" w:cs="Arial" w:ascii="Arial" w:hAnsi="Arial"/>
          <w:b w:val="false"/>
          <w:bCs w:val="false"/>
        </w:rPr>
        <w:t xml:space="preserve">Pós-doutoral: </w:t>
      </w:r>
    </w:p>
    <w:p>
      <w:pPr>
        <w:pStyle w:val="Normal1"/>
        <w:pageBreakBefore w:val="false"/>
        <w:ind w:left="720" w:hanging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pageBreakBefore w:val="false"/>
        <w:numPr>
          <w:ilvl w:val="0"/>
          <w:numId w:val="4"/>
        </w:numPr>
        <w:ind w:left="720" w:hanging="360"/>
        <w:rPr>
          <w:rFonts w:ascii="Arial" w:hAnsi="Arial" w:eastAsia="Arial" w:cs="Arial"/>
          <w:b w:val="false"/>
          <w:b w:val="false"/>
          <w:bCs w:val="false"/>
          <w:u w:val="none"/>
        </w:rPr>
      </w:pPr>
      <w:r>
        <w:rPr>
          <w:rFonts w:eastAsia="Arial" w:cs="Arial" w:ascii="Arial" w:hAnsi="Arial"/>
          <w:b w:val="false"/>
          <w:bCs w:val="false"/>
        </w:rPr>
        <w:t>Resumo da Dissertação/Tese/</w:t>
      </w:r>
      <w:r>
        <w:rPr>
          <w:rFonts w:eastAsia="Arial" w:cs="Arial" w:ascii="Arial" w:hAnsi="Arial"/>
        </w:rPr>
        <w:t>P</w:t>
      </w:r>
      <w:r>
        <w:rPr>
          <w:rFonts w:eastAsia="Arial" w:cs="Arial" w:ascii="Arial" w:hAnsi="Arial"/>
          <w:b w:val="false"/>
          <w:bCs w:val="false"/>
        </w:rPr>
        <w:t>esquisa Pós-doutoral:</w:t>
      </w:r>
    </w:p>
    <w:p>
      <w:pPr>
        <w:pStyle w:val="Normal1"/>
        <w:pageBreakBefore w:val="false"/>
        <w:rPr>
          <w:rFonts w:ascii="Arial" w:hAnsi="Arial" w:eastAsia="Arial" w:cs="Arial"/>
          <w:b w:val="false"/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</w:rPr>
      </w:r>
    </w:p>
    <w:p>
      <w:pPr>
        <w:pStyle w:val="Normal1"/>
        <w:pageBreakBefore w:val="false"/>
        <w:rPr>
          <w:rFonts w:ascii="Arial" w:hAnsi="Arial" w:eastAsia="Arial" w:cs="Arial"/>
          <w:b w:val="false"/>
          <w:b w:val="false"/>
          <w:bCs w:val="false"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>4) Relatório/</w:t>
      </w:r>
      <w:r>
        <w:rPr>
          <w:rFonts w:eastAsia="Arial" w:cs="Arial" w:ascii="Arial" w:hAnsi="Arial"/>
          <w:b/>
          <w:bCs/>
          <w:color w:val="000000"/>
          <w:sz w:val="24"/>
          <w:szCs w:val="24"/>
        </w:rPr>
        <w:t>Cronograma das atividades no período semestral</w:t>
      </w:r>
      <w:r>
        <w:rPr>
          <w:rFonts w:eastAsia="Arial" w:cs="Arial" w:ascii="Arial" w:hAnsi="Arial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eastAsia="Arial" w:cs="Arial" w:ascii="Arial" w:hAnsi="Arial"/>
          <w:b w:val="false"/>
          <w:bCs w:val="false"/>
          <w:color w:val="000000"/>
          <w:sz w:val="18"/>
          <w:szCs w:val="18"/>
        </w:rPr>
        <w:t>(</w:t>
      </w:r>
      <w:r>
        <w:rPr>
          <w:rFonts w:eastAsia="Calibri" w:cs="Calibri" w:ascii="Calibri" w:hAnsi="Calibri"/>
          <w:b w:val="false"/>
          <w:bCs w:val="false"/>
          <w:color w:val="000000"/>
          <w:sz w:val="18"/>
          <w:szCs w:val="18"/>
        </w:rPr>
        <w:t>Substituir “Atividade 1, atividade 2...” pelas atividades realizadas no período):</w:t>
      </w:r>
    </w:p>
    <w:p>
      <w:pPr>
        <w:pStyle w:val="Normal1"/>
        <w:pageBreakBefore w:val="false"/>
        <w:rPr>
          <w:rFonts w:ascii="Arial" w:hAnsi="Arial" w:eastAsia="Arial" w:cs="Arial"/>
          <w:b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</w:r>
    </w:p>
    <w:p>
      <w:pPr>
        <w:pStyle w:val="Normal1"/>
        <w:pageBreakBefore w:val="false"/>
        <w:rPr>
          <w:rFonts w:ascii="Arial" w:hAnsi="Arial" w:eastAsia="Arial" w:cs="Arial"/>
          <w:b/>
          <w:b/>
          <w:bCs/>
          <w:color w:val="000000"/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</w:r>
    </w:p>
    <w:tbl>
      <w:tblPr>
        <w:tblStyle w:val="Table1"/>
        <w:tblW w:w="9795" w:type="dxa"/>
        <w:jc w:val="left"/>
        <w:tblInd w:w="-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584"/>
        <w:gridCol w:w="495"/>
        <w:gridCol w:w="480"/>
        <w:gridCol w:w="541"/>
        <w:gridCol w:w="509"/>
        <w:gridCol w:w="510"/>
        <w:gridCol w:w="525"/>
        <w:gridCol w:w="525"/>
        <w:gridCol w:w="525"/>
        <w:gridCol w:w="525"/>
        <w:gridCol w:w="525"/>
        <w:gridCol w:w="525"/>
        <w:gridCol w:w="525"/>
      </w:tblGrid>
      <w:tr>
        <w:trPr>
          <w:trHeight w:val="240" w:hRule="atLeast"/>
        </w:trPr>
        <w:tc>
          <w:tcPr>
            <w:tcW w:w="3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ATIVIDADE</w:t>
            </w:r>
          </w:p>
        </w:tc>
        <w:tc>
          <w:tcPr>
            <w:tcW w:w="621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Mês</w:t>
            </w:r>
          </w:p>
        </w:tc>
      </w:tr>
      <w:tr>
        <w:trPr/>
        <w:tc>
          <w:tcPr>
            <w:tcW w:w="35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Jan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Fev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Mar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Abr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Mai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Jun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Jul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Ago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Set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Out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Nov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Dez</w:t>
            </w:r>
          </w:p>
        </w:tc>
      </w:tr>
      <w:tr>
        <w:trPr/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both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Atividade 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color w:val="FF0000"/>
              </w:rPr>
            </w:pPr>
            <w:r>
              <w:rPr>
                <w:rFonts w:eastAsia="Calibri" w:cs="Calibri" w:ascii="Calibri" w:hAnsi="Calibri"/>
                <w:b/>
                <w:bCs/>
                <w:color w:val="FF0000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color w:val="FF0000"/>
              </w:rPr>
            </w:pPr>
            <w:r>
              <w:rPr>
                <w:rFonts w:eastAsia="Calibri" w:cs="Calibri" w:ascii="Calibri" w:hAnsi="Calibri"/>
                <w:b/>
                <w:bCs/>
                <w:color w:val="FF0000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color w:val="FF0000"/>
              </w:rPr>
            </w:pPr>
            <w:r>
              <w:rPr>
                <w:rFonts w:eastAsia="Calibri" w:cs="Calibri" w:ascii="Calibri" w:hAnsi="Calibri"/>
                <w:b/>
                <w:bCs/>
                <w:color w:val="FF0000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  <w:tr>
        <w:trPr/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both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Atividade 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color w:val="FF0000"/>
              </w:rPr>
            </w:pPr>
            <w:r>
              <w:rPr>
                <w:rFonts w:eastAsia="Calibri" w:cs="Calibri" w:ascii="Calibri" w:hAnsi="Calibri"/>
                <w:b/>
                <w:bCs/>
                <w:color w:val="FF0000"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color w:val="FF0000"/>
              </w:rPr>
            </w:pPr>
            <w:r>
              <w:rPr>
                <w:rFonts w:eastAsia="Calibri" w:cs="Calibri" w:ascii="Calibri" w:hAnsi="Calibri"/>
                <w:b/>
                <w:bCs/>
                <w:color w:val="FF0000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  <w:color w:val="FF0000"/>
              </w:rPr>
            </w:pPr>
            <w:r>
              <w:rPr>
                <w:rFonts w:eastAsia="Calibri" w:cs="Calibri" w:ascii="Calibri" w:hAnsi="Calibri"/>
                <w:b/>
                <w:bCs/>
                <w:color w:val="FF0000"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  <w:tr>
        <w:trPr/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both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Atividade 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  <w:tr>
        <w:trPr/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both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Atividade 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  <w:tr>
        <w:trPr/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both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Elaboração de artigo científico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  <w:tr>
        <w:trPr/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both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Redação da Tese/Dissertação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1"/>
              <w:widowControl w:val="false"/>
              <w:jc w:val="center"/>
              <w:rPr>
                <w:rFonts w:ascii="Calibri" w:hAnsi="Calibri" w:eastAsia="Calibri" w:cs="Calibri"/>
                <w:b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 xml:space="preserve">5) Produção </w:t>
      </w:r>
      <w:r>
        <w:rPr>
          <w:rFonts w:eastAsia="Arial" w:cs="Arial" w:ascii="Arial" w:hAnsi="Arial"/>
          <w:b w:val="false"/>
          <w:bCs w:val="false"/>
          <w:sz w:val="18"/>
          <w:szCs w:val="18"/>
        </w:rPr>
        <w:t>(Listar as produções no período: apresentação de trabalhos em congressos, seminários, palestras, estágios, reuniões científicas, participação em excursões, atividades didáticas, participações em associações científicas ou comissões organizadoras de eventos, informando local, data e outros dados pertinentes):</w:t>
      </w:r>
    </w:p>
    <w:p>
      <w:pPr>
        <w:pStyle w:val="Normal1"/>
        <w:pageBreakBefore w:val="false"/>
        <w:jc w:val="both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  <w:b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</w:rPr>
        <w:t>6</w:t>
      </w:r>
      <w:r>
        <w:rPr>
          <w:rFonts w:eastAsia="Arial" w:cs="Arial" w:ascii="Arial" w:hAnsi="Arial"/>
          <w:b/>
          <w:bCs/>
          <w:sz w:val="24"/>
          <w:szCs w:val="24"/>
        </w:rPr>
        <w:t xml:space="preserve">) Informações Adicionais, </w:t>
      </w:r>
      <w:r>
        <w:rPr>
          <w:rFonts w:eastAsia="Arial" w:cs="Arial" w:ascii="Arial" w:hAnsi="Arial"/>
          <w:b/>
          <w:bCs/>
        </w:rPr>
        <w:t>o</w:t>
      </w:r>
      <w:r>
        <w:rPr>
          <w:rFonts w:eastAsia="Arial" w:cs="Arial" w:ascii="Arial" w:hAnsi="Arial"/>
          <w:b/>
          <w:bCs/>
          <w:sz w:val="24"/>
          <w:szCs w:val="24"/>
        </w:rPr>
        <w:t>bservações</w:t>
      </w:r>
      <w:r>
        <w:rPr>
          <w:rFonts w:eastAsia="Arial" w:cs="Arial" w:ascii="Arial" w:hAnsi="Arial"/>
          <w:b/>
          <w:bCs/>
        </w:rPr>
        <w:t xml:space="preserve"> ou </w:t>
      </w:r>
      <w:r>
        <w:rPr>
          <w:rFonts w:eastAsia="Arial" w:cs="Arial" w:ascii="Arial" w:hAnsi="Arial"/>
          <w:b/>
          <w:bCs/>
          <w:sz w:val="24"/>
          <w:szCs w:val="24"/>
        </w:rPr>
        <w:t>justificativas (se necessário):</w:t>
      </w:r>
    </w:p>
    <w:p>
      <w:pPr>
        <w:pStyle w:val="Normal1"/>
        <w:pageBreakBefore w:val="false"/>
        <w:jc w:val="both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</w:rPr>
        <w:t>7</w:t>
      </w:r>
      <w:r>
        <w:rPr>
          <w:rFonts w:eastAsia="Arial" w:cs="Arial" w:ascii="Arial" w:hAnsi="Arial"/>
          <w:b/>
          <w:bCs/>
          <w:sz w:val="24"/>
          <w:szCs w:val="24"/>
        </w:rPr>
        <w:t>) Situação da dissertação/tese/</w:t>
      </w:r>
      <w:r>
        <w:rPr>
          <w:rFonts w:eastAsia="Arial" w:cs="Arial" w:ascii="Arial" w:hAnsi="Arial"/>
          <w:b/>
          <w:bCs/>
        </w:rPr>
        <w:t>pesquisa de estágio Pós-doutoral</w:t>
      </w:r>
      <w:r>
        <w:rPr>
          <w:rFonts w:eastAsia="Arial" w:cs="Arial" w:ascii="Arial" w:hAnsi="Arial"/>
          <w:b/>
          <w:bCs/>
          <w:sz w:val="24"/>
          <w:szCs w:val="24"/>
        </w:rPr>
        <w:t xml:space="preserve">: </w:t>
      </w:r>
    </w:p>
    <w:p>
      <w:pPr>
        <w:pStyle w:val="Normal1"/>
        <w:pageBreakBefore w:val="false"/>
        <w:jc w:val="both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</w:rPr>
        <w:t xml:space="preserve">(    ) Não iniciada; </w:t>
      </w:r>
    </w:p>
    <w:p>
      <w:pPr>
        <w:pStyle w:val="Normal1"/>
        <w:pageBreakBefore w:val="false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(    ) Estudos preliminares/elaboração do projeto; </w:t>
      </w:r>
    </w:p>
    <w:p>
      <w:pPr>
        <w:pStyle w:val="Normal1"/>
        <w:pageBreakBefore w:val="false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(    ) Em execução: coleta, processamento ou análise de dados; </w:t>
      </w:r>
    </w:p>
    <w:p>
      <w:pPr>
        <w:pStyle w:val="Normal1"/>
        <w:pageBreakBefore w:val="false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(    )</w:t>
      </w:r>
      <w:r>
        <w:rPr>
          <w:rFonts w:eastAsia="Arial" w:cs="Arial" w:ascii="Arial" w:hAnsi="Arial"/>
          <w:b/>
          <w:bCs/>
          <w:sz w:val="24"/>
          <w:szCs w:val="24"/>
        </w:rPr>
        <w:t xml:space="preserve"> </w:t>
      </w:r>
      <w:r>
        <w:rPr>
          <w:rFonts w:eastAsia="Arial" w:cs="Arial" w:ascii="Arial" w:hAnsi="Arial"/>
          <w:b w:val="false"/>
          <w:bCs w:val="false"/>
          <w:sz w:val="24"/>
          <w:szCs w:val="24"/>
        </w:rPr>
        <w:t xml:space="preserve">Elaboração final da dissertação/tese. </w:t>
      </w:r>
    </w:p>
    <w:p>
      <w:pPr>
        <w:pStyle w:val="Normal1"/>
        <w:pageBreakBefore w:val="false"/>
        <w:jc w:val="both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</w:rPr>
        <w:t>8</w:t>
      </w:r>
      <w:r>
        <w:rPr>
          <w:rFonts w:eastAsia="Arial" w:cs="Arial" w:ascii="Arial" w:hAnsi="Arial"/>
          <w:b/>
          <w:bCs/>
          <w:sz w:val="24"/>
          <w:szCs w:val="24"/>
        </w:rPr>
        <w:t>) Parecer do Orientador/Supervisor:</w:t>
      </w:r>
    </w:p>
    <w:p>
      <w:pPr>
        <w:pStyle w:val="Normal1"/>
        <w:pageBreakBefore w:val="false"/>
        <w:jc w:val="both"/>
        <w:rPr>
          <w:rFonts w:ascii="Arial" w:hAnsi="Arial" w:eastAsia="Arial" w:cs="Arial"/>
          <w:b w:val="false"/>
          <w:b w:val="false"/>
          <w:bCs w:val="false"/>
          <w:sz w:val="24"/>
          <w:szCs w:val="24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</w:r>
    </w:p>
    <w:p>
      <w:pPr>
        <w:pStyle w:val="Normal1"/>
        <w:pageBreakBefore w:val="false"/>
        <w:numPr>
          <w:ilvl w:val="0"/>
          <w:numId w:val="2"/>
        </w:numPr>
        <w:ind w:left="720" w:hanging="360"/>
        <w:jc w:val="both"/>
        <w:rPr>
          <w:rFonts w:ascii="Arial" w:hAnsi="Arial" w:eastAsia="Arial" w:cs="Arial"/>
          <w:b w:val="false"/>
          <w:b w:val="false"/>
          <w:bCs w:val="false"/>
          <w:sz w:val="24"/>
          <w:szCs w:val="24"/>
          <w:u w:val="non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  <w:t>Comentário sobre o desempenho acadêmico do discente:</w:t>
      </w:r>
    </w:p>
    <w:p>
      <w:pPr>
        <w:pStyle w:val="Normal1"/>
        <w:pageBreakBefore w:val="false"/>
        <w:ind w:left="720" w:hanging="0"/>
        <w:jc w:val="both"/>
        <w:rPr>
          <w:rFonts w:ascii="Arial" w:hAnsi="Arial" w:eastAsia="Arial" w:cs="Arial"/>
          <w:highlight w:val="white"/>
        </w:rPr>
      </w:pPr>
      <w:r>
        <w:rPr>
          <w:rFonts w:eastAsia="Arial" w:cs="Arial" w:ascii="Arial" w:hAnsi="Arial"/>
          <w:highlight w:val="white"/>
        </w:rPr>
      </w:r>
    </w:p>
    <w:p>
      <w:pPr>
        <w:pStyle w:val="Normal1"/>
        <w:pageBreakBefore w:val="false"/>
        <w:numPr>
          <w:ilvl w:val="0"/>
          <w:numId w:val="2"/>
        </w:numPr>
        <w:ind w:left="720" w:hanging="360"/>
        <w:jc w:val="both"/>
        <w:rPr>
          <w:rFonts w:ascii="Arial" w:hAnsi="Arial" w:eastAsia="Arial" w:cs="Arial"/>
          <w:b w:val="false"/>
          <w:b w:val="false"/>
          <w:bCs w:val="false"/>
          <w:sz w:val="24"/>
          <w:szCs w:val="24"/>
          <w:highlight w:val="white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  <w:highlight w:val="white"/>
        </w:rPr>
        <w:t>Comentário sobre a dissertação/tese/</w:t>
      </w:r>
      <w:r>
        <w:rPr>
          <w:rFonts w:eastAsia="Arial" w:cs="Arial" w:ascii="Arial" w:hAnsi="Arial"/>
          <w:highlight w:val="white"/>
        </w:rPr>
        <w:t>P</w:t>
      </w:r>
      <w:r>
        <w:rPr>
          <w:rFonts w:eastAsia="Arial" w:cs="Arial" w:ascii="Arial" w:hAnsi="Arial"/>
          <w:b w:val="false"/>
          <w:bCs w:val="false"/>
          <w:sz w:val="24"/>
          <w:szCs w:val="24"/>
          <w:highlight w:val="white"/>
        </w:rPr>
        <w:t xml:space="preserve">esquisa </w:t>
      </w:r>
      <w:r>
        <w:rPr>
          <w:rFonts w:eastAsia="Arial" w:cs="Arial" w:ascii="Arial" w:hAnsi="Arial"/>
          <w:highlight w:val="white"/>
        </w:rPr>
        <w:t>Pós-doutoral</w:t>
      </w:r>
      <w:r>
        <w:rPr>
          <w:rFonts w:eastAsia="Arial" w:cs="Arial" w:ascii="Arial" w:hAnsi="Arial"/>
          <w:b w:val="false"/>
          <w:bCs w:val="false"/>
          <w:sz w:val="24"/>
          <w:szCs w:val="24"/>
          <w:highlight w:val="white"/>
        </w:rPr>
        <w:t>:</w:t>
      </w:r>
    </w:p>
    <w:p>
      <w:pPr>
        <w:pStyle w:val="Normal1"/>
        <w:pageBreakBefore w:val="false"/>
        <w:jc w:val="both"/>
        <w:rPr>
          <w:rFonts w:ascii="Arial" w:hAnsi="Arial" w:eastAsia="Arial" w:cs="Arial"/>
          <w:b w:val="false"/>
          <w:b w:val="false"/>
          <w:bCs w:val="false"/>
          <w:sz w:val="24"/>
          <w:szCs w:val="24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  <w:b w:val="false"/>
          <w:b w:val="false"/>
          <w:bCs w:val="false"/>
          <w:sz w:val="24"/>
          <w:szCs w:val="24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  <w:b w:val="false"/>
          <w:b w:val="false"/>
          <w:bCs w:val="false"/>
          <w:sz w:val="24"/>
          <w:szCs w:val="24"/>
        </w:rPr>
      </w:pPr>
      <w:r>
        <w:rPr>
          <w:rFonts w:eastAsia="Arial" w:cs="Arial" w:ascii="Arial" w:hAnsi="Arial"/>
          <w:b w:val="false"/>
          <w:bCs w:val="false"/>
          <w:sz w:val="24"/>
          <w:szCs w:val="24"/>
        </w:rPr>
      </w:r>
    </w:p>
    <w:p>
      <w:pPr>
        <w:pStyle w:val="Normal1"/>
        <w:pageBreakBefore w:val="false"/>
        <w:jc w:val="center"/>
        <w:rPr>
          <w:rFonts w:ascii="Calibri" w:hAnsi="Calibri" w:eastAsia="Calibri" w:cs="Calibri"/>
          <w:b/>
          <w:b/>
          <w:bCs/>
          <w:color w:val="A61C00"/>
        </w:rPr>
      </w:pPr>
      <w:r>
        <w:rPr>
          <w:rFonts w:eastAsia="Calibri" w:cs="Calibri" w:ascii="Calibri" w:hAnsi="Calibri"/>
          <w:b/>
          <w:bCs/>
          <w:color w:val="A61C00"/>
        </w:rPr>
        <w:t>Local/ Data: __________________________________</w:t>
      </w:r>
    </w:p>
    <w:p>
      <w:pPr>
        <w:pStyle w:val="Normal1"/>
        <w:pageBreakBefore w:val="false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  <w:b/>
          <w:bCs/>
        </w:rPr>
      </w:r>
    </w:p>
    <w:p>
      <w:pPr>
        <w:pStyle w:val="Normal1"/>
        <w:pageBreakBefore w:val="false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  <w:b/>
          <w:bCs/>
        </w:rPr>
      </w:r>
    </w:p>
    <w:p>
      <w:pPr>
        <w:pStyle w:val="Normal1"/>
        <w:pageBreakBefore w:val="false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  <w:b/>
          <w:bCs/>
        </w:rPr>
      </w:r>
    </w:p>
    <w:p>
      <w:pPr>
        <w:pStyle w:val="Normal1"/>
        <w:pageBreakBefore w:val="false"/>
        <w:jc w:val="center"/>
        <w:rPr>
          <w:rFonts w:ascii="Calibri" w:hAnsi="Calibri" w:eastAsia="Calibri" w:cs="Calibri"/>
          <w:b/>
          <w:b/>
          <w:bCs/>
          <w:color w:val="980000"/>
        </w:rPr>
      </w:pPr>
      <w:r>
        <w:rPr>
          <w:rFonts w:eastAsia="Calibri" w:cs="Calibri" w:ascii="Calibri" w:hAnsi="Calibri"/>
          <w:b/>
          <w:bCs/>
          <w:color w:val="980000"/>
        </w:rPr>
        <w:t>Assinatura: __________________________________</w:t>
      </w:r>
    </w:p>
    <w:p>
      <w:pPr>
        <w:pStyle w:val="Normal1"/>
        <w:pageBreakBefore w:val="false"/>
        <w:jc w:val="center"/>
        <w:rPr>
          <w:rFonts w:ascii="Calibri" w:hAnsi="Calibri" w:eastAsia="Calibri" w:cs="Calibri"/>
          <w:b/>
          <w:b/>
          <w:bCs/>
          <w:color w:val="980000"/>
        </w:rPr>
      </w:pPr>
      <w:r>
        <w:rPr>
          <w:rFonts w:eastAsia="Calibri" w:cs="Calibri" w:ascii="Calibri" w:hAnsi="Calibri"/>
          <w:b/>
          <w:bCs/>
          <w:color w:val="980000"/>
        </w:rPr>
        <w:t>Discente (Servidor)</w:t>
      </w:r>
    </w:p>
    <w:p>
      <w:pPr>
        <w:pStyle w:val="Normal1"/>
        <w:pageBreakBefore w:val="false"/>
        <w:jc w:val="center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  <w:b/>
          <w:bCs/>
        </w:rPr>
      </w:r>
    </w:p>
    <w:p>
      <w:pPr>
        <w:pStyle w:val="Normal1"/>
        <w:pageBreakBefore w:val="false"/>
        <w:jc w:val="center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  <w:b/>
          <w:bCs/>
        </w:rPr>
      </w:r>
    </w:p>
    <w:p>
      <w:pPr>
        <w:pStyle w:val="Normal1"/>
        <w:pageBreakBefore w:val="false"/>
        <w:jc w:val="center"/>
        <w:rPr>
          <w:rFonts w:ascii="Calibri" w:hAnsi="Calibri" w:eastAsia="Calibri" w:cs="Calibri"/>
          <w:b/>
          <w:b/>
          <w:bCs/>
          <w:color w:val="980000"/>
        </w:rPr>
      </w:pPr>
      <w:r>
        <w:rPr>
          <w:rFonts w:eastAsia="Calibri" w:cs="Calibri" w:ascii="Calibri" w:hAnsi="Calibri"/>
          <w:b/>
          <w:bCs/>
          <w:color w:val="980000"/>
        </w:rPr>
        <w:t>Assinatura: __________________________________</w:t>
      </w:r>
    </w:p>
    <w:p>
      <w:pPr>
        <w:pStyle w:val="Normal1"/>
        <w:pageBreakBefore w:val="false"/>
        <w:jc w:val="center"/>
        <w:rPr>
          <w:rFonts w:ascii="Arial" w:hAnsi="Arial" w:eastAsia="Arial" w:cs="Arial"/>
          <w:b/>
          <w:b/>
          <w:bCs/>
          <w:color w:val="980000"/>
          <w:sz w:val="24"/>
          <w:szCs w:val="24"/>
        </w:rPr>
      </w:pPr>
      <w:r>
        <w:rPr>
          <w:rFonts w:eastAsia="Calibri" w:cs="Calibri" w:ascii="Calibri" w:hAnsi="Calibri"/>
          <w:b/>
          <w:bCs/>
          <w:color w:val="980000"/>
          <w:sz w:val="24"/>
          <w:szCs w:val="24"/>
        </w:rPr>
        <w:t>Orientador/Supervisor</w:t>
      </w:r>
    </w:p>
    <w:p>
      <w:pPr>
        <w:pStyle w:val="Normal1"/>
        <w:pageBreakBefore w:val="false"/>
        <w:rPr>
          <w:rFonts w:ascii="Arial" w:hAnsi="Arial" w:eastAsia="Arial" w:cs="Arial"/>
          <w:b/>
          <w:b/>
          <w:bCs/>
        </w:rPr>
      </w:pPr>
      <w:r>
        <w:rPr>
          <w:rFonts w:eastAsia="Arial" w:cs="Arial" w:ascii="Arial" w:hAnsi="Arial"/>
          <w:b/>
          <w:bCs/>
        </w:rPr>
        <w:t xml:space="preserve"> </w:t>
      </w:r>
    </w:p>
    <w:p>
      <w:pPr>
        <w:pStyle w:val="Normal1"/>
        <w:pageBreakBefore w:val="false"/>
        <w:jc w:val="both"/>
        <w:rPr>
          <w:rFonts w:ascii="Arial" w:hAnsi="Arial" w:eastAsia="Arial" w:cs="Arial"/>
          <w:color w:val="000000"/>
          <w:sz w:val="22"/>
          <w:szCs w:val="22"/>
          <w:u w:val="single"/>
        </w:rPr>
      </w:pPr>
      <w:r>
        <w:rPr>
          <w:rFonts w:eastAsia="Arial" w:cs="Arial" w:ascii="Arial" w:hAnsi="Arial"/>
          <w:color w:val="000000"/>
          <w:sz w:val="22"/>
          <w:szCs w:val="22"/>
          <w:u w:val="single"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  <w:color w:val="000000"/>
          <w:sz w:val="16"/>
          <w:szCs w:val="16"/>
          <w:u w:val="single"/>
        </w:rPr>
      </w:pPr>
      <w:r>
        <w:rPr>
          <w:rFonts w:eastAsia="Arial" w:cs="Arial" w:ascii="Arial" w:hAnsi="Arial"/>
          <w:color w:val="000000"/>
          <w:sz w:val="16"/>
          <w:szCs w:val="16"/>
          <w:u w:val="single"/>
        </w:rPr>
      </w:r>
    </w:p>
    <w:p>
      <w:pPr>
        <w:pStyle w:val="Normal1"/>
        <w:pageBreakBefore w:val="false"/>
        <w:jc w:val="both"/>
        <w:rPr>
          <w:rFonts w:ascii="Arial" w:hAnsi="Arial" w:eastAsia="Arial" w:cs="Arial"/>
          <w:color w:val="000000"/>
          <w:sz w:val="16"/>
          <w:szCs w:val="16"/>
          <w:u w:val="single"/>
        </w:rPr>
      </w:pPr>
      <w:r>
        <w:rPr>
          <w:rFonts w:eastAsia="Arial" w:cs="Arial" w:ascii="Arial" w:hAnsi="Arial"/>
          <w:color w:val="000000"/>
          <w:sz w:val="16"/>
          <w:szCs w:val="16"/>
          <w:u w:val="single"/>
        </w:rPr>
        <w:t>Orientações:</w:t>
      </w:r>
    </w:p>
    <w:p>
      <w:pPr>
        <w:pStyle w:val="Normal1"/>
        <w:pageBreakBefore w:val="false"/>
        <w:jc w:val="both"/>
        <w:rPr>
          <w:rFonts w:ascii="Arial" w:hAnsi="Arial" w:eastAsia="Arial" w:cs="Arial"/>
          <w:color w:val="000000"/>
          <w:sz w:val="16"/>
          <w:szCs w:val="16"/>
          <w:u w:val="single"/>
        </w:rPr>
      </w:pPr>
      <w:r>
        <w:rPr>
          <w:rFonts w:eastAsia="Arial" w:cs="Arial" w:ascii="Arial" w:hAnsi="Arial"/>
          <w:color w:val="000000"/>
          <w:sz w:val="16"/>
          <w:szCs w:val="16"/>
          <w:u w:val="single"/>
        </w:rPr>
      </w:r>
    </w:p>
    <w:p>
      <w:pPr>
        <w:pStyle w:val="Normal1"/>
        <w:numPr>
          <w:ilvl w:val="0"/>
          <w:numId w:val="3"/>
        </w:numPr>
        <w:spacing w:lineRule="auto" w:line="240" w:before="240" w:afterAutospacing="0" w:after="0"/>
        <w:ind w:left="777" w:hanging="360"/>
        <w:rPr>
          <w:rFonts w:ascii="Arial" w:hAnsi="Arial" w:eastAsia="Arial" w:cs="Arial"/>
          <w:b/>
          <w:b/>
          <w:bCs/>
          <w:sz w:val="18"/>
          <w:szCs w:val="18"/>
        </w:rPr>
      </w:pPr>
      <w:r>
        <w:rPr>
          <w:rFonts w:eastAsia="Arial" w:cs="Arial" w:ascii="Arial" w:hAnsi="Arial"/>
          <w:b/>
          <w:bCs/>
          <w:sz w:val="16"/>
          <w:szCs w:val="16"/>
        </w:rPr>
        <w:t>Para apresentar este relatório, utilize o formato PDF e assine preferencialmente com a</w:t>
      </w:r>
      <w:hyperlink r:id="rId3">
        <w:r>
          <w:rPr>
            <w:rFonts w:eastAsia="Arial" w:cs="Arial" w:ascii="Arial" w:hAnsi="Arial"/>
            <w:b/>
            <w:bCs/>
            <w:sz w:val="16"/>
            <w:szCs w:val="16"/>
          </w:rPr>
          <w:t xml:space="preserve"> </w:t>
        </w:r>
      </w:hyperlink>
      <w:hyperlink r:id="rId4">
        <w:r>
          <w:rPr>
            <w:rFonts w:eastAsia="Arial" w:cs="Arial" w:ascii="Arial" w:hAnsi="Arial"/>
            <w:b/>
            <w:bCs/>
            <w:color w:val="1155CC"/>
            <w:sz w:val="16"/>
            <w:szCs w:val="16"/>
            <w:u w:val="single"/>
          </w:rPr>
          <w:t>assinatura eletrônica GOV.BR</w:t>
        </w:r>
      </w:hyperlink>
      <w:r>
        <w:rPr>
          <w:rFonts w:eastAsia="Arial" w:cs="Arial" w:ascii="Arial" w:hAnsi="Arial"/>
          <w:b/>
          <w:bCs/>
          <w:sz w:val="16"/>
          <w:szCs w:val="16"/>
        </w:rPr>
        <w:t>;</w:t>
      </w:r>
    </w:p>
    <w:p>
      <w:pPr>
        <w:pStyle w:val="Normal1"/>
        <w:pageBreakBefore w:val="false"/>
        <w:widowControl/>
        <w:numPr>
          <w:ilvl w:val="0"/>
          <w:numId w:val="3"/>
        </w:numPr>
        <w:ind w:left="777" w:hanging="360"/>
        <w:jc w:val="both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6"/>
          <w:szCs w:val="16"/>
        </w:rPr>
        <w:t>A cada término de semestre (letivo) do curso deverão ser descritas em relatório todas as atividades desenvolvidas (artigos 34 e 38 das Resoluções CONSUNI/UNIPAMPA nº 24/2010 e nº 136/2016, respectivamente).</w:t>
      </w:r>
    </w:p>
    <w:p>
      <w:pPr>
        <w:pStyle w:val="Normal1"/>
        <w:pageBreakBefore w:val="false"/>
        <w:widowControl/>
        <w:ind w:left="777" w:hanging="0"/>
        <w:jc w:val="both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Especificamente nos casos de Pós-doutorado, na hipótese de não haver vínculo das atividades do Pós-doutorado com o calendário letivo/acadêmico, o servidor(a) afastado(a) poderá apresentar os relatórios semestralmente, iniciando a contagem dos seis meses a partir da data de início do afastamento;</w:t>
      </w:r>
    </w:p>
    <w:p>
      <w:pPr>
        <w:pStyle w:val="Normal1"/>
        <w:pageBreakBefore w:val="false"/>
        <w:numPr>
          <w:ilvl w:val="0"/>
          <w:numId w:val="3"/>
        </w:numPr>
        <w:ind w:left="777" w:hanging="360"/>
        <w:jc w:val="both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b w:val="false"/>
          <w:bCs w:val="false"/>
          <w:color w:val="000000"/>
          <w:sz w:val="16"/>
          <w:szCs w:val="16"/>
        </w:rPr>
        <w:t>A</w:t>
      </w:r>
      <w:r>
        <w:rPr>
          <w:rFonts w:eastAsia="Arial" w:cs="Arial" w:ascii="Arial" w:hAnsi="Arial"/>
          <w:color w:val="000000"/>
          <w:sz w:val="16"/>
          <w:szCs w:val="16"/>
        </w:rPr>
        <w:t>nexar cópia do histórico escolar e comprovante de matrícula, correspondente ao período de seu relatório (no caso de Pós-doutorado o parecer do(a) Supervisor(a) poderá atestar o vínculo, a frequência e demais informações pertinentes);</w:t>
      </w:r>
    </w:p>
    <w:p>
      <w:pPr>
        <w:pStyle w:val="Normal1"/>
        <w:pageBreakBefore w:val="false"/>
        <w:numPr>
          <w:ilvl w:val="0"/>
          <w:numId w:val="3"/>
        </w:numPr>
        <w:ind w:left="777" w:hanging="360"/>
        <w:jc w:val="both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6"/>
          <w:szCs w:val="16"/>
        </w:rPr>
        <w:t>Todos os documentos comprobatórios semestrais</w:t>
      </w:r>
      <w:r>
        <w:rPr>
          <w:rFonts w:eastAsia="Arial" w:cs="Arial" w:ascii="Arial" w:hAnsi="Arial"/>
          <w:color w:val="000000"/>
          <w:sz w:val="16"/>
          <w:szCs w:val="16"/>
        </w:rPr>
        <w:t xml:space="preserve"> deverão ser anexados ao processo </w:t>
      </w:r>
      <w:r>
        <w:rPr>
          <w:rFonts w:eastAsia="Arial" w:cs="Arial" w:ascii="Arial" w:hAnsi="Arial"/>
          <w:sz w:val="16"/>
          <w:szCs w:val="16"/>
        </w:rPr>
        <w:t>de</w:t>
      </w:r>
      <w:r>
        <w:rPr>
          <w:rFonts w:eastAsia="Arial" w:cs="Arial" w:ascii="Arial" w:hAnsi="Arial"/>
          <w:color w:val="000000"/>
          <w:sz w:val="16"/>
          <w:szCs w:val="16"/>
        </w:rPr>
        <w:t xml:space="preserve"> afastamento. Tais documentos devem ser apreciados pela Chefia Imediata e Dirigente Máximo(a) da Unidade (nos casos de servidores</w:t>
      </w:r>
      <w:r>
        <w:rPr>
          <w:rFonts w:eastAsia="Arial" w:cs="Arial" w:ascii="Arial" w:hAnsi="Arial"/>
          <w:sz w:val="16"/>
          <w:szCs w:val="16"/>
        </w:rPr>
        <w:t>(as)</w:t>
      </w:r>
      <w:r>
        <w:rPr>
          <w:rFonts w:eastAsia="Arial" w:cs="Arial" w:ascii="Arial" w:hAnsi="Arial"/>
          <w:color w:val="000000"/>
          <w:sz w:val="16"/>
          <w:szCs w:val="16"/>
        </w:rPr>
        <w:t xml:space="preserve"> lotados</w:t>
      </w:r>
      <w:r>
        <w:rPr>
          <w:rFonts w:eastAsia="Arial" w:cs="Arial" w:ascii="Arial" w:hAnsi="Arial"/>
          <w:sz w:val="16"/>
          <w:szCs w:val="16"/>
        </w:rPr>
        <w:t>(as)</w:t>
      </w:r>
      <w:r>
        <w:rPr>
          <w:rFonts w:eastAsia="Arial" w:cs="Arial" w:ascii="Arial" w:hAnsi="Arial"/>
          <w:color w:val="000000"/>
          <w:sz w:val="16"/>
          <w:szCs w:val="16"/>
        </w:rPr>
        <w:t xml:space="preserve"> na Reitoria) </w:t>
      </w:r>
      <w:r>
        <w:rPr>
          <w:rFonts w:eastAsia="Arial" w:cs="Arial" w:ascii="Arial" w:hAnsi="Arial"/>
          <w:sz w:val="16"/>
          <w:szCs w:val="16"/>
        </w:rPr>
        <w:t>ou</w:t>
      </w:r>
      <w:r>
        <w:rPr>
          <w:rFonts w:eastAsia="Arial" w:cs="Arial" w:ascii="Arial" w:hAnsi="Arial"/>
          <w:color w:val="000000"/>
          <w:sz w:val="16"/>
          <w:szCs w:val="16"/>
        </w:rPr>
        <w:t xml:space="preserve"> pelo Conselho do Campus (nos casos de servidores</w:t>
      </w:r>
      <w:r>
        <w:rPr>
          <w:rFonts w:eastAsia="Arial" w:cs="Arial" w:ascii="Arial" w:hAnsi="Arial"/>
          <w:sz w:val="16"/>
          <w:szCs w:val="16"/>
        </w:rPr>
        <w:t>(as)</w:t>
      </w:r>
      <w:r>
        <w:rPr>
          <w:rFonts w:eastAsia="Arial" w:cs="Arial" w:ascii="Arial" w:hAnsi="Arial"/>
          <w:color w:val="000000"/>
          <w:sz w:val="16"/>
          <w:szCs w:val="16"/>
        </w:rPr>
        <w:t xml:space="preserve"> lotados</w:t>
      </w:r>
      <w:r>
        <w:rPr>
          <w:rFonts w:eastAsia="Arial" w:cs="Arial" w:ascii="Arial" w:hAnsi="Arial"/>
          <w:sz w:val="16"/>
          <w:szCs w:val="16"/>
        </w:rPr>
        <w:t>(as)</w:t>
      </w:r>
      <w:r>
        <w:rPr>
          <w:rFonts w:eastAsia="Arial" w:cs="Arial" w:ascii="Arial" w:hAnsi="Arial"/>
          <w:color w:val="000000"/>
          <w:sz w:val="16"/>
          <w:szCs w:val="16"/>
        </w:rPr>
        <w:t xml:space="preserve"> nos campi);</w:t>
      </w:r>
    </w:p>
    <w:p>
      <w:pPr>
        <w:pStyle w:val="Normal1"/>
        <w:pageBreakBefore w:val="false"/>
        <w:numPr>
          <w:ilvl w:val="0"/>
          <w:numId w:val="3"/>
        </w:numPr>
        <w:ind w:left="777" w:hanging="360"/>
        <w:jc w:val="both"/>
        <w:rPr>
          <w:rFonts w:ascii="Arial" w:hAnsi="Arial" w:eastAsia="Arial" w:cs="Arial"/>
          <w:sz w:val="16"/>
          <w:szCs w:val="16"/>
          <w:u w:val="none"/>
        </w:rPr>
      </w:pPr>
      <w:r>
        <w:rPr>
          <w:rFonts w:eastAsia="Arial" w:cs="Arial" w:ascii="Arial" w:hAnsi="Arial"/>
          <w:sz w:val="16"/>
          <w:szCs w:val="16"/>
        </w:rPr>
        <w:t>Para servidores(as) TAE, também se fará necessária a inserção no processo de afastamento, pelas chefias do(a) servidor(a), do documento "PROGEPE - Atestado de desempenho" do período de referência do relatório, utilizado para embasar as progressões por mérito profissional dos servidores(as) TAE que usufruem de afastamento integral para qualificação, na ocasião aplicável e desde que cumpridos os demais requisitos;</w:t>
      </w:r>
    </w:p>
    <w:p>
      <w:pPr>
        <w:pStyle w:val="Normal1"/>
        <w:pageBreakBefore w:val="false"/>
        <w:numPr>
          <w:ilvl w:val="0"/>
          <w:numId w:val="3"/>
        </w:numPr>
        <w:ind w:left="777" w:hanging="360"/>
        <w:jc w:val="both"/>
        <w:rPr>
          <w:rFonts w:ascii="Arial" w:hAnsi="Arial" w:eastAsia="Arial" w:cs="Arial"/>
          <w:b w:val="false"/>
          <w:b w:val="false"/>
          <w:bCs w:val="false"/>
          <w:color w:val="000000"/>
          <w:sz w:val="16"/>
          <w:szCs w:val="16"/>
        </w:rPr>
      </w:pPr>
      <w:r>
        <w:rPr>
          <w:rFonts w:eastAsia="Arial" w:cs="Arial" w:ascii="Arial" w:hAnsi="Arial"/>
          <w:b w:val="false"/>
          <w:bCs w:val="false"/>
          <w:color w:val="000000"/>
          <w:sz w:val="16"/>
          <w:szCs w:val="16"/>
        </w:rPr>
        <w:t>Na impossibilidade de assinatura do</w:t>
      </w:r>
      <w:r>
        <w:rPr>
          <w:rFonts w:eastAsia="Arial" w:cs="Arial" w:ascii="Arial" w:hAnsi="Arial"/>
          <w:b w:val="false"/>
          <w:bCs w:val="false"/>
          <w:color w:val="000000"/>
          <w:sz w:val="16"/>
          <w:szCs w:val="16"/>
        </w:rPr>
        <w:t>(a)</w:t>
      </w:r>
      <w:r>
        <w:rPr>
          <w:rFonts w:eastAsia="Arial" w:cs="Arial" w:ascii="Arial" w:hAnsi="Arial"/>
          <w:b w:val="false"/>
          <w:bCs w:val="false"/>
          <w:color w:val="000000"/>
          <w:sz w:val="16"/>
          <w:szCs w:val="16"/>
        </w:rPr>
        <w:t xml:space="preserve"> orientador</w:t>
      </w:r>
      <w:r>
        <w:rPr>
          <w:rFonts w:eastAsia="Arial" w:cs="Arial" w:ascii="Arial" w:hAnsi="Arial"/>
          <w:b w:val="false"/>
          <w:bCs w:val="false"/>
          <w:color w:val="000000"/>
          <w:sz w:val="16"/>
          <w:szCs w:val="16"/>
        </w:rPr>
        <w:t>(a)</w:t>
      </w:r>
      <w:r>
        <w:rPr>
          <w:rFonts w:eastAsia="Arial" w:cs="Arial" w:ascii="Arial" w:hAnsi="Arial"/>
          <w:b w:val="false"/>
          <w:bCs w:val="false"/>
          <w:color w:val="000000"/>
          <w:sz w:val="16"/>
          <w:szCs w:val="16"/>
        </w:rPr>
        <w:t xml:space="preserve">, </w:t>
      </w:r>
      <w:r>
        <w:rPr>
          <w:rFonts w:eastAsia="Arial" w:cs="Arial" w:ascii="Arial" w:hAnsi="Arial"/>
          <w:sz w:val="16"/>
          <w:szCs w:val="16"/>
        </w:rPr>
        <w:t>o parecer/</w:t>
      </w:r>
      <w:r>
        <w:rPr>
          <w:rFonts w:eastAsia="Arial" w:cs="Arial" w:ascii="Arial" w:hAnsi="Arial"/>
          <w:b w:val="false"/>
          <w:bCs w:val="false"/>
          <w:color w:val="000000"/>
          <w:sz w:val="16"/>
          <w:szCs w:val="16"/>
        </w:rPr>
        <w:t>relatório deve ser assinado pelo Coordenador do Programa.</w:t>
      </w:r>
    </w:p>
    <w:p>
      <w:pPr>
        <w:pStyle w:val="Normal1"/>
        <w:pageBreakBefore w:val="false"/>
        <w:numPr>
          <w:ilvl w:val="0"/>
          <w:numId w:val="3"/>
        </w:numPr>
        <w:ind w:left="777" w:hanging="360"/>
        <w:jc w:val="both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Dúvidas poderão ser encaminhadas para o e-mail dafa.progepe@unipampa.edu.br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2"/>
    <w:family w:val="auto"/>
    <w:pitch w:val="default"/>
    <w:embedRegular r:id="rId22" w:fontKey="{16014A78-CABC-4EF0-12AC-5CD89AEFDE16}"/>
  </w:font>
  <w:font w:name="Wingdings 2">
    <w:charset w:val="02"/>
    <w:family w:val="auto"/>
    <w:pitch w:val="default"/>
    <w:embedRegular r:id="rId23" w:fontKey="{17014A78-CABC-4EF0-12AC-5CD89AEFDE17}"/>
  </w:font>
  <w:font w:name="OpenSymbol">
    <w:altName w:val="Arial Unicode MS"/>
    <w:charset w:val="01"/>
    <w:family w:val="auto"/>
    <w:pitch w:val="default"/>
    <w:embedRegular r:id="rId24" w:fontKey="{18014A78-CABC-4EF0-12AC-5CD89AEFDE18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77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137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149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857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2217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257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37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3297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3657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5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gov.br/governodigital/pt-br/assinatura-eletronica" TargetMode="External"/><Relationship Id="rId4" Type="http://schemas.openxmlformats.org/officeDocument/2006/relationships/hyperlink" Target="https://www.gov.br/governodigital/pt-br/assinatura-eletronica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LibreOffice/7.3.7.2$Windows_X86_64 LibreOffice_project/e114eadc50a9ff8d8c8a0567d6da8f454beeb84f</Application>
  <AppVersion>15.0000</AppVersion>
  <Pages>2</Pages>
  <Words>534</Words>
  <Characters>3503</Characters>
  <CharactersWithSpaces>3990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2026-09-03T15:52:33Z</dcterms:modified>
  <cp:revision>3</cp:revision>
  <dc:subject/>
  <dc:title/>
</cp:coreProperties>
</file>