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9E" w:rsidRDefault="00835A9E">
      <w:pPr>
        <w:rPr>
          <w:b/>
        </w:rPr>
      </w:pPr>
    </w:p>
    <w:p w:rsidR="00835A9E" w:rsidRDefault="00EC515A" w:rsidP="00835A9E">
      <w:pPr>
        <w:jc w:val="both"/>
      </w:pPr>
      <w:r>
        <w:rPr>
          <w:b/>
        </w:rPr>
        <w:t xml:space="preserve">ANEXO B 3 - </w:t>
      </w:r>
      <w:r w:rsidR="00835A9E" w:rsidRPr="00835A9E">
        <w:rPr>
          <w:b/>
        </w:rPr>
        <w:t>ATRIBUTOS DOCENTES</w:t>
      </w:r>
      <w:r w:rsidR="00835A9E">
        <w:rPr>
          <w:b/>
        </w:rPr>
        <w:t xml:space="preserve"> E VINCULAÇÃO DOCENTE – DISCIPLINA</w:t>
      </w:r>
    </w:p>
    <w:p w:rsidR="00835A9E" w:rsidRPr="00835A9E" w:rsidRDefault="00835A9E" w:rsidP="00835A9E">
      <w:pPr>
        <w:jc w:val="both"/>
      </w:pPr>
      <w:r w:rsidRPr="00835A9E">
        <w:t>Além das informações referentes ao instrumento de avaliação, o formulário eletrônico contempla dados sobre os docentes vinculados ao curso e às disciplinas. O quadro de atributo docente deve ser preenchido individualmente para cada docente vinculado ao curso, por ocasião do preenchimento dos dados do Formulário Eletrônico de avaliação</w:t>
      </w:r>
      <w:r w:rsidR="00BA6063">
        <w:t xml:space="preserve"> (Considerar os últimos </w:t>
      </w:r>
      <w:proofErr w:type="gramStart"/>
      <w:r w:rsidR="00BA6063">
        <w:t>3</w:t>
      </w:r>
      <w:proofErr w:type="gramEnd"/>
      <w:r w:rsidR="00BA6063">
        <w:t xml:space="preserve"> anos)</w:t>
      </w:r>
      <w:bookmarkStart w:id="0" w:name="_GoBack"/>
      <w:bookmarkEnd w:id="0"/>
      <w:r w:rsidRPr="00835A9E">
        <w:t>.</w:t>
      </w:r>
    </w:p>
    <w:p w:rsidR="00835A9E" w:rsidRDefault="00835A9E">
      <w:pPr>
        <w:rPr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05"/>
        <w:gridCol w:w="1553"/>
        <w:gridCol w:w="3329"/>
        <w:gridCol w:w="1576"/>
        <w:gridCol w:w="1576"/>
        <w:gridCol w:w="1576"/>
        <w:gridCol w:w="1576"/>
        <w:gridCol w:w="1510"/>
        <w:gridCol w:w="1510"/>
        <w:gridCol w:w="1576"/>
        <w:gridCol w:w="1576"/>
        <w:gridCol w:w="1576"/>
        <w:gridCol w:w="1576"/>
        <w:gridCol w:w="1576"/>
      </w:tblGrid>
      <w:tr w:rsidR="00EE4C15" w:rsidTr="00EE4C15">
        <w:tc>
          <w:tcPr>
            <w:tcW w:w="634" w:type="pct"/>
            <w:shd w:val="clear" w:color="auto" w:fill="C6D9F1" w:themeFill="text2" w:themeFillTint="33"/>
          </w:tcPr>
          <w:p w:rsidR="00835A9E" w:rsidRDefault="00835A9E" w:rsidP="00C06DBC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95" w:type="pct"/>
            <w:shd w:val="clear" w:color="auto" w:fill="C6D9F1" w:themeFill="text2" w:themeFillTint="33"/>
          </w:tcPr>
          <w:p w:rsidR="00835A9E" w:rsidRPr="00835A9E" w:rsidRDefault="00835A9E" w:rsidP="00C06DBC">
            <w:pPr>
              <w:rPr>
                <w:b/>
              </w:rPr>
            </w:pPr>
            <w:r>
              <w:rPr>
                <w:b/>
              </w:rPr>
              <w:t>ATUAÇÃO PROFISSIONAL</w:t>
            </w:r>
          </w:p>
        </w:tc>
        <w:tc>
          <w:tcPr>
            <w:tcW w:w="4072" w:type="pct"/>
            <w:gridSpan w:val="12"/>
            <w:shd w:val="clear" w:color="auto" w:fill="C6D9F1" w:themeFill="text2" w:themeFillTint="33"/>
          </w:tcPr>
          <w:p w:rsidR="00835A9E" w:rsidRPr="00835A9E" w:rsidRDefault="00835A9E" w:rsidP="00C06DBC">
            <w:pPr>
              <w:rPr>
                <w:b/>
              </w:rPr>
            </w:pPr>
            <w:r>
              <w:rPr>
                <w:b/>
              </w:rPr>
              <w:t>COMPETÊNCIA ACADÊMICA</w:t>
            </w:r>
          </w:p>
        </w:tc>
      </w:tr>
      <w:tr w:rsidR="00EE4C15" w:rsidTr="00EE4C15">
        <w:tc>
          <w:tcPr>
            <w:tcW w:w="634" w:type="pct"/>
          </w:tcPr>
          <w:p w:rsidR="00835A9E" w:rsidRPr="00835A9E" w:rsidRDefault="00835A9E" w:rsidP="00C06DBC">
            <w:r w:rsidRPr="00835A9E">
              <w:t>Nome</w:t>
            </w:r>
          </w:p>
        </w:tc>
        <w:tc>
          <w:tcPr>
            <w:tcW w:w="295" w:type="pct"/>
          </w:tcPr>
          <w:p w:rsidR="00835A9E" w:rsidRDefault="00835A9E" w:rsidP="00C06DBC">
            <w:r>
              <w:t>Tempo de vínculo  ininterrupto do docente com o curso EM MESES</w:t>
            </w:r>
          </w:p>
        </w:tc>
        <w:tc>
          <w:tcPr>
            <w:tcW w:w="832" w:type="pct"/>
          </w:tcPr>
          <w:p w:rsidR="00835A9E" w:rsidRDefault="00835A9E" w:rsidP="00C06DBC">
            <w:r w:rsidRPr="00835A9E">
              <w:t>Docente com formação/capacitação/experiência pedagógica?</w:t>
            </w:r>
            <w:r>
              <w:t xml:space="preserve"> (SIM/NÃO)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Artigos publicados em periódicos científicos na área</w:t>
            </w:r>
            <w:r>
              <w:t xml:space="preserve"> (QUANTIDADE)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Artigos publicados em periódicos científicos em outras áreas</w:t>
            </w:r>
            <w:r>
              <w:t xml:space="preserve"> (QUANTIDADE)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Livros ou capítulos em livros publicados na área</w:t>
            </w:r>
            <w:r w:rsidR="00EE4C15">
              <w:t xml:space="preserve"> (QUANTIDADE)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Livros ou capítulos em livros publicados em outras áreas</w:t>
            </w:r>
            <w:r w:rsidR="00EE4C15">
              <w:t xml:space="preserve"> (QUANTIDADE)</w:t>
            </w:r>
          </w:p>
        </w:tc>
        <w:tc>
          <w:tcPr>
            <w:tcW w:w="284" w:type="pct"/>
          </w:tcPr>
          <w:p w:rsidR="00835A9E" w:rsidRDefault="00835A9E" w:rsidP="00EE4C15">
            <w:r w:rsidRPr="00835A9E">
              <w:t>Trabalhos publicados em anais (completos</w:t>
            </w:r>
            <w:r w:rsidR="00EE4C15">
              <w:t xml:space="preserve"> - QUANTIDADE)</w:t>
            </w:r>
          </w:p>
        </w:tc>
        <w:tc>
          <w:tcPr>
            <w:tcW w:w="284" w:type="pct"/>
          </w:tcPr>
          <w:p w:rsidR="00835A9E" w:rsidRDefault="00835A9E" w:rsidP="00EE4C15">
            <w:r w:rsidRPr="00835A9E">
              <w:t>Trabalhos publicados em anais (resumos</w:t>
            </w:r>
            <w:r w:rsidR="00EE4C15">
              <w:t>- 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Traduções de livros, capítulos de livros ou artigos publicados.</w:t>
            </w:r>
            <w:r w:rsidR="00EE4C15">
              <w:t xml:space="preserve"> (QUANTIDADE)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Propriedade intelectual depositada</w:t>
            </w:r>
            <w:r w:rsidR="00EE4C15">
              <w:t xml:space="preserve"> (QUANTIDADE)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Propriedade intelectual registrada</w:t>
            </w:r>
            <w:r w:rsidR="00EE4C15">
              <w:t xml:space="preserve"> (QUANTIDADE)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Projetos e/ou produções técnicas artísticas e culturais</w:t>
            </w:r>
            <w:r w:rsidR="00EE4C15">
              <w:t xml:space="preserve"> (QUANTIDADE)</w:t>
            </w:r>
          </w:p>
        </w:tc>
        <w:tc>
          <w:tcPr>
            <w:tcW w:w="297" w:type="pct"/>
          </w:tcPr>
          <w:p w:rsidR="00835A9E" w:rsidRDefault="00835A9E" w:rsidP="00C06DBC">
            <w:r w:rsidRPr="00835A9E">
              <w:t>Produção didático-pedagógica relevante, publicada ou não.</w:t>
            </w:r>
            <w:r w:rsidR="00EE4C15">
              <w:t xml:space="preserve"> (QUANTIDADE)</w:t>
            </w:r>
          </w:p>
        </w:tc>
      </w:tr>
      <w:tr w:rsidR="00EE4C15" w:rsidTr="00EE4C15">
        <w:tc>
          <w:tcPr>
            <w:tcW w:w="634" w:type="pct"/>
          </w:tcPr>
          <w:p w:rsidR="00EE4C15" w:rsidRPr="00835A9E" w:rsidRDefault="00EE4C15" w:rsidP="00C06DBC">
            <w:permStart w:id="1766095492" w:edGrp="everyone"/>
          </w:p>
        </w:tc>
        <w:tc>
          <w:tcPr>
            <w:tcW w:w="295" w:type="pct"/>
          </w:tcPr>
          <w:p w:rsidR="00EE4C15" w:rsidRDefault="00EE4C15" w:rsidP="00C06DBC"/>
        </w:tc>
        <w:tc>
          <w:tcPr>
            <w:tcW w:w="832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84" w:type="pct"/>
          </w:tcPr>
          <w:p w:rsidR="00EE4C15" w:rsidRPr="00835A9E" w:rsidRDefault="00EE4C15" w:rsidP="00EE4C15"/>
        </w:tc>
        <w:tc>
          <w:tcPr>
            <w:tcW w:w="284" w:type="pct"/>
          </w:tcPr>
          <w:p w:rsidR="00EE4C15" w:rsidRPr="00835A9E" w:rsidRDefault="00EE4C15" w:rsidP="00EE4C15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  <w:tc>
          <w:tcPr>
            <w:tcW w:w="297" w:type="pct"/>
          </w:tcPr>
          <w:p w:rsidR="00EE4C15" w:rsidRPr="00835A9E" w:rsidRDefault="00EE4C15" w:rsidP="00C06DBC"/>
        </w:tc>
      </w:tr>
      <w:permEnd w:id="1766095492"/>
    </w:tbl>
    <w:p w:rsidR="00835A9E" w:rsidRDefault="00835A9E">
      <w:pPr>
        <w:rPr>
          <w:b/>
        </w:rPr>
      </w:pPr>
    </w:p>
    <w:p w:rsidR="00835A9E" w:rsidRDefault="00835A9E">
      <w:pPr>
        <w:rPr>
          <w:b/>
        </w:rPr>
      </w:pPr>
    </w:p>
    <w:p w:rsidR="00EE4C15" w:rsidRDefault="00EE4C15">
      <w:pPr>
        <w:rPr>
          <w:b/>
        </w:rPr>
      </w:pPr>
    </w:p>
    <w:p w:rsidR="00EE4C15" w:rsidRPr="00EE4C15" w:rsidRDefault="00EE4C15"/>
    <w:p w:rsidR="00EE4C15" w:rsidRDefault="00EE4C15">
      <w:pPr>
        <w:rPr>
          <w:b/>
        </w:rPr>
      </w:pPr>
      <w:r w:rsidRPr="00EE4C15">
        <w:rPr>
          <w:b/>
        </w:rPr>
        <w:t>Para cada disciplina ofertada pelo curso (já preenchida no sistema e-MEC por ocasião da abertura do processo de reconhecimento), deverá ser relacionado o docente que a ministra.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07"/>
        <w:gridCol w:w="12108"/>
      </w:tblGrid>
      <w:tr w:rsidR="00EE4C15" w:rsidTr="00EE4C15">
        <w:tc>
          <w:tcPr>
            <w:tcW w:w="12107" w:type="dxa"/>
            <w:shd w:val="clear" w:color="auto" w:fill="C6D9F1" w:themeFill="text2" w:themeFillTint="33"/>
          </w:tcPr>
          <w:p w:rsidR="00EE4C15" w:rsidRPr="00EE4C15" w:rsidRDefault="00EE4C15">
            <w:pPr>
              <w:rPr>
                <w:b/>
              </w:rPr>
            </w:pPr>
            <w:r w:rsidRPr="00EE4C15">
              <w:rPr>
                <w:b/>
              </w:rPr>
              <w:t>DOCENTE</w:t>
            </w:r>
          </w:p>
        </w:tc>
        <w:tc>
          <w:tcPr>
            <w:tcW w:w="12108" w:type="dxa"/>
            <w:shd w:val="clear" w:color="auto" w:fill="C6D9F1" w:themeFill="text2" w:themeFillTint="33"/>
          </w:tcPr>
          <w:p w:rsidR="00EE4C15" w:rsidRDefault="00EE4C15">
            <w:pPr>
              <w:rPr>
                <w:b/>
              </w:rPr>
            </w:pPr>
            <w:r>
              <w:rPr>
                <w:b/>
              </w:rPr>
              <w:t>DISCIPLINAS VINCULADAS</w:t>
            </w:r>
          </w:p>
        </w:tc>
      </w:tr>
      <w:tr w:rsidR="00EE4C15" w:rsidTr="00EE4C15">
        <w:tc>
          <w:tcPr>
            <w:tcW w:w="12107" w:type="dxa"/>
          </w:tcPr>
          <w:p w:rsidR="00EE4C15" w:rsidRPr="00EE4C15" w:rsidRDefault="00EE4C15">
            <w:pPr>
              <w:rPr>
                <w:b/>
              </w:rPr>
            </w:pPr>
            <w:permStart w:id="1235031513" w:edGrp="everyone"/>
          </w:p>
        </w:tc>
        <w:tc>
          <w:tcPr>
            <w:tcW w:w="12108" w:type="dxa"/>
          </w:tcPr>
          <w:p w:rsidR="00EE4C15" w:rsidRDefault="00EE4C15">
            <w:pPr>
              <w:rPr>
                <w:b/>
              </w:rPr>
            </w:pPr>
          </w:p>
        </w:tc>
      </w:tr>
      <w:permEnd w:id="1235031513"/>
    </w:tbl>
    <w:p w:rsidR="00EE4C15" w:rsidRPr="00835A9E" w:rsidRDefault="00EE4C15">
      <w:pPr>
        <w:rPr>
          <w:b/>
        </w:rPr>
      </w:pPr>
    </w:p>
    <w:sectPr w:rsidR="00EE4C15" w:rsidRPr="00835A9E" w:rsidSect="00835A9E">
      <w:pgSz w:w="25515" w:h="25515" w:code="53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ocumentProtection w:edit="readOnly" w:enforcement="1" w:cryptProviderType="rsaFull" w:cryptAlgorithmClass="hash" w:cryptAlgorithmType="typeAny" w:cryptAlgorithmSid="4" w:cryptSpinCount="100000" w:hash="BhSCrN/MNLi8s+AP/r2QIzdLeos=" w:salt="LQxug4lO9GVenyBnxzjW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9E"/>
    <w:rsid w:val="007A1FEA"/>
    <w:rsid w:val="00835A9E"/>
    <w:rsid w:val="00BA6063"/>
    <w:rsid w:val="00DE1CB0"/>
    <w:rsid w:val="00EC515A"/>
    <w:rsid w:val="00E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TASSINARI DORNELLES</dc:creator>
  <cp:lastModifiedBy>OTAVIO TASSINARI DORNELLES</cp:lastModifiedBy>
  <cp:revision>4</cp:revision>
  <dcterms:created xsi:type="dcterms:W3CDTF">2018-04-25T13:23:00Z</dcterms:created>
  <dcterms:modified xsi:type="dcterms:W3CDTF">2018-07-25T12:36:00Z</dcterms:modified>
</cp:coreProperties>
</file>