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85FB1" w:rsidRDefault="00EB5664">
      <w:pPr>
        <w:pStyle w:val="Ttulo1"/>
      </w:pPr>
      <w:bookmarkStart w:id="0" w:name="_heading=h.30j0zll" w:colFirst="0" w:colLast="0"/>
      <w:bookmarkEnd w:id="0"/>
      <w:r>
        <w:t xml:space="preserve">ANEXO B 2 - Instrumento De Avaliação De Cursos De Graduação Presencial e a Distância </w:t>
      </w:r>
    </w:p>
    <w:p w14:paraId="00000002" w14:textId="77777777" w:rsidR="00E85FB1" w:rsidRDefault="00EB5664">
      <w:pPr>
        <w:pStyle w:val="Ttulo2"/>
      </w:pPr>
      <w:r>
        <w:t>Reconhecimento \ Renovação De Reconhecimento</w:t>
      </w:r>
    </w:p>
    <w:p w14:paraId="00000003" w14:textId="34DBD37F" w:rsidR="00E85FB1" w:rsidRDefault="00EB5664">
      <w:pPr>
        <w:ind w:firstLine="709"/>
        <w:jc w:val="both"/>
      </w:pPr>
      <w:r>
        <w:t xml:space="preserve">Para os atos pertinentes a esse </w:t>
      </w:r>
      <w:hyperlink r:id="rId8" w:history="1">
        <w:r w:rsidRPr="00562C97">
          <w:rPr>
            <w:rStyle w:val="Hyperlink"/>
          </w:rPr>
          <w:t>instrumento</w:t>
        </w:r>
        <w:r w:rsidR="00562C97" w:rsidRPr="00562C97">
          <w:rPr>
            <w:rStyle w:val="Hyperlink"/>
          </w:rPr>
          <w:t xml:space="preserve"> (link externo)</w:t>
        </w:r>
        <w:r w:rsidRPr="00562C97">
          <w:rPr>
            <w:rStyle w:val="Hyperlink"/>
          </w:rPr>
          <w:t>,</w:t>
        </w:r>
      </w:hyperlink>
      <w:r>
        <w:t xml:space="preserve"> a dimensão 1 (Organização Didático-Pedagógica) tem peso 30; a dimensão 2 (Corpo Docente e Tutorial) tem peso 40, e a dimensão 3 (Infraestrutura) tem peso 30.</w:t>
      </w:r>
    </w:p>
    <w:p w14:paraId="00000004" w14:textId="3F517003" w:rsidR="00E85FB1" w:rsidRPr="00D95AE9" w:rsidRDefault="00EB5664" w:rsidP="001257D1">
      <w:pPr>
        <w:jc w:val="both"/>
      </w:pPr>
      <w:bookmarkStart w:id="1" w:name="_heading=h.gjdgxs" w:colFirst="0" w:colLast="0"/>
      <w:bookmarkEnd w:id="1"/>
      <w:proofErr w:type="spellStart"/>
      <w:r>
        <w:t>Obs</w:t>
      </w:r>
      <w:proofErr w:type="spellEnd"/>
      <w:r>
        <w:t xml:space="preserve">: Os critérios explicitados em cada indicador consideram a excelência na avaliação (conceito 5). </w:t>
      </w:r>
      <w:r w:rsidR="004C6F73" w:rsidRPr="00D95AE9">
        <w:t>O texto inserido na caixa delimitadora deve conter no máximo 8000 caracteres com espaço.</w:t>
      </w:r>
    </w:p>
    <w:p w14:paraId="00000005" w14:textId="77777777" w:rsidR="00E85FB1" w:rsidRDefault="00EB5664">
      <w:pPr>
        <w:ind w:firstLine="709"/>
        <w:jc w:val="both"/>
        <w:rPr>
          <w:color w:val="FF0000"/>
        </w:rPr>
      </w:pPr>
      <w:r>
        <w:t xml:space="preserve">Para facilitar o entendimento dos termos utilizados, tanto nos indicadores, quanto nos critérios de avaliação, o INEP disponibilizou um </w:t>
      </w:r>
      <w:hyperlink r:id="rId9">
        <w:r>
          <w:rPr>
            <w:color w:val="0000FF"/>
            <w:u w:val="single"/>
          </w:rPr>
          <w:t>Glossário (link externo)</w:t>
        </w:r>
      </w:hyperlink>
    </w:p>
    <w:p w14:paraId="00000006" w14:textId="77777777" w:rsidR="00E85FB1" w:rsidRDefault="00E85FB1">
      <w:pPr>
        <w:ind w:firstLine="709"/>
        <w:jc w:val="both"/>
        <w:rPr>
          <w:color w:val="FF0000"/>
        </w:rPr>
      </w:pPr>
    </w:p>
    <w:p w14:paraId="00000007" w14:textId="77777777" w:rsidR="00E85FB1" w:rsidRDefault="00EB5664">
      <w:pPr>
        <w:pStyle w:val="Ttulo2"/>
      </w:pPr>
      <w:r>
        <w:t xml:space="preserve"> DIMENSÃO 1 – ORGANIZAÇÃO DIDÁTICO-PEDAGÓGICA</w:t>
      </w:r>
    </w:p>
    <w:p w14:paraId="00000008" w14:textId="77777777" w:rsidR="00E85FB1" w:rsidRDefault="00EB5664">
      <w:pPr>
        <w:pStyle w:val="Ttulo3"/>
      </w:pPr>
      <w:r>
        <w:t>1.1 Políticas institucionais no âmbito do curso</w:t>
      </w:r>
    </w:p>
    <w:p w14:paraId="6A040C1B" w14:textId="41F2DA98" w:rsidR="009F5811" w:rsidRPr="009F5811" w:rsidRDefault="009F5811">
      <w:pP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Critério de avaliação:</w:t>
      </w:r>
    </w:p>
    <w:p w14:paraId="00000009" w14:textId="318A9B04" w:rsidR="00E85FB1" w:rsidRDefault="00EB5664" w:rsidP="00D95AE9">
      <w:pPr>
        <w:spacing w:line="240" w:lineRule="auto"/>
        <w:jc w:val="both"/>
        <w:rPr>
          <w:i/>
        </w:rPr>
      </w:pPr>
      <w:r w:rsidRPr="00D95AE9">
        <w:rPr>
          <w:i/>
        </w:rPr>
        <w:t>As políticas institucionais de ensino, extensão e pesquisa (quando for o caso), constantes no PDI, estão implantadas no âmbito do curso e claramente voltadas para a promoção de oportunidades de aprendizagem alinhadas ao perfil do egresso, adotando-se práticas comprovadamente exitosas ou inovadoras para a sua revisão</w:t>
      </w:r>
      <w:r w:rsidR="00DC7DA4" w:rsidRPr="00D95AE9">
        <w:rPr>
          <w:i/>
        </w:rPr>
        <w:t>.</w:t>
      </w:r>
    </w:p>
    <w:p w14:paraId="2D69B136" w14:textId="77777777" w:rsidR="00D95AE9" w:rsidRPr="00D95AE9" w:rsidRDefault="00D95AE9" w:rsidP="00D95AE9">
      <w:pPr>
        <w:spacing w:line="240" w:lineRule="auto"/>
        <w:jc w:val="both"/>
        <w:rPr>
          <w:i/>
        </w:rPr>
      </w:pPr>
    </w:p>
    <w:sdt>
      <w:sdtPr>
        <w:id w:val="28774048"/>
        <w:placeholder>
          <w:docPart w:val="DefaultPlaceholder_-1854013440"/>
        </w:placeholder>
        <w:showingPlcHdr/>
      </w:sdtPr>
      <w:sdtContent>
        <w:p w14:paraId="4CA0EF87" w14:textId="2A34160F" w:rsidR="009F5811" w:rsidRDefault="0001741D">
          <w:pPr>
            <w:jc w:val="both"/>
          </w:pPr>
          <w:r w:rsidRPr="0001741D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7946E7E" w14:textId="732342F0" w:rsidR="009F5811" w:rsidRPr="009F5811" w:rsidRDefault="009F5811" w:rsidP="009F58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0A" w14:textId="4DD242E5" w:rsidR="00E85FB1" w:rsidRPr="009F5811" w:rsidRDefault="00EB5664" w:rsidP="00DC7DA4">
      <w:pPr>
        <w:pStyle w:val="PargrafodaLista"/>
        <w:numPr>
          <w:ilvl w:val="0"/>
          <w:numId w:val="1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9F5811">
        <w:rPr>
          <w:i/>
          <w:color w:val="808080" w:themeColor="background1" w:themeShade="80"/>
          <w:sz w:val="20"/>
          <w:szCs w:val="20"/>
        </w:rPr>
        <w:t>Explicitar as formas de implantação no âmbito do curso, das políticas de ensino, pesquisa e extensão, conforme o PPC e o Plano de Desenvolvimento Institucional.</w:t>
      </w:r>
    </w:p>
    <w:p w14:paraId="0000000B" w14:textId="2503BF4E" w:rsidR="00E85FB1" w:rsidRPr="009F5811" w:rsidRDefault="00EB5664" w:rsidP="00DC7DA4">
      <w:pPr>
        <w:pStyle w:val="PargrafodaLista"/>
        <w:numPr>
          <w:ilvl w:val="0"/>
          <w:numId w:val="1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9F5811">
        <w:rPr>
          <w:i/>
          <w:color w:val="808080" w:themeColor="background1" w:themeShade="80"/>
          <w:sz w:val="20"/>
          <w:szCs w:val="20"/>
        </w:rPr>
        <w:t>Fazer referência aos programas e ou projetos desenvolvidos no âmbito do curso que se relacionem às políticas de Ensino, Pesquisa e Extensão, por exemplo, grupos PET (Programa de Educação Tutorial), PIBID (Programa Institucional de Bolsa de Iniciação à Docência), Programa Residência Pedagógica (PRP), Programa de Desenvolvimento Acadêmico (PDA) e demais programas e projetos existentes.</w:t>
      </w:r>
    </w:p>
    <w:p w14:paraId="1BCECF22" w14:textId="77777777" w:rsidR="00DC7DA4" w:rsidRDefault="00DC7DA4" w:rsidP="00DC7DA4">
      <w:pPr>
        <w:pStyle w:val="PargrafodaLista"/>
        <w:jc w:val="both"/>
      </w:pPr>
    </w:p>
    <w:p w14:paraId="0000000C" w14:textId="77777777" w:rsidR="00E85FB1" w:rsidRDefault="00EB5664">
      <w:pPr>
        <w:pStyle w:val="Ttulo3"/>
      </w:pPr>
      <w:r>
        <w:lastRenderedPageBreak/>
        <w:t>1.2 Objetivos do curso</w:t>
      </w:r>
    </w:p>
    <w:p w14:paraId="0000000D" w14:textId="31DA51C5" w:rsidR="00E85FB1" w:rsidRDefault="00EB5664" w:rsidP="00D95AE9">
      <w:pPr>
        <w:spacing w:line="240" w:lineRule="auto"/>
        <w:jc w:val="both"/>
        <w:rPr>
          <w:i/>
        </w:rPr>
      </w:pPr>
      <w:r w:rsidRPr="00D95AE9">
        <w:rPr>
          <w:i/>
        </w:rPr>
        <w:t>Os objetivos do curso, constantes no PPC, estão implementados, considerando o perfil profissional do egresso, a estrutura curricular, o contexto educacional, características locais e regionais e novas práticas emergentes no campo do conhecimento relacionado ao curso.</w:t>
      </w:r>
    </w:p>
    <w:p w14:paraId="1F7FCE5B" w14:textId="77777777" w:rsidR="00D95AE9" w:rsidRPr="00D95AE9" w:rsidRDefault="00D95AE9" w:rsidP="00D95AE9">
      <w:pPr>
        <w:spacing w:line="240" w:lineRule="auto"/>
        <w:jc w:val="both"/>
        <w:rPr>
          <w:i/>
        </w:rPr>
      </w:pPr>
    </w:p>
    <w:sdt>
      <w:sdtPr>
        <w:id w:val="-1666399837"/>
        <w:placeholder>
          <w:docPart w:val="DefaultPlaceholder_-1854013440"/>
        </w:placeholder>
        <w:showingPlcHdr/>
      </w:sdtPr>
      <w:sdtContent>
        <w:p w14:paraId="342A27C0" w14:textId="75466245" w:rsidR="00DF5A7C" w:rsidRDefault="00DF5A7C">
          <w:pPr>
            <w:jc w:val="both"/>
          </w:pPr>
          <w:r w:rsidRPr="00DF5A7C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BA11D46" w14:textId="309F295A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0E" w14:textId="6750C15A" w:rsidR="00E85FB1" w:rsidRPr="00562C97" w:rsidRDefault="00051847" w:rsidP="00DC7DA4">
      <w:pPr>
        <w:pStyle w:val="PargrafodaLista"/>
        <w:numPr>
          <w:ilvl w:val="0"/>
          <w:numId w:val="1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Mencionar</w:t>
      </w:r>
      <w:r w:rsidR="00EB5664" w:rsidRPr="00562C97">
        <w:rPr>
          <w:i/>
          <w:color w:val="808080" w:themeColor="background1" w:themeShade="80"/>
          <w:sz w:val="20"/>
          <w:szCs w:val="20"/>
        </w:rPr>
        <w:t xml:space="preserve"> os objetivos do curso e sua articulação com o perfil do egresso, a estrutura curricular e o contexto educacional; além de explicitar como o curso atua para o alcance dos objetivos propostos.</w:t>
      </w:r>
    </w:p>
    <w:p w14:paraId="09AE200E" w14:textId="77777777" w:rsidR="00DC7DA4" w:rsidRDefault="00DC7DA4" w:rsidP="00DC7DA4">
      <w:pPr>
        <w:pStyle w:val="PargrafodaLista"/>
        <w:jc w:val="both"/>
      </w:pPr>
    </w:p>
    <w:p w14:paraId="0000000F" w14:textId="77777777" w:rsidR="00E85FB1" w:rsidRDefault="00EB5664">
      <w:pPr>
        <w:pStyle w:val="Ttulo3"/>
      </w:pPr>
      <w:r>
        <w:t>1.3 Perfil profissional do egresso</w:t>
      </w:r>
    </w:p>
    <w:p w14:paraId="00000010" w14:textId="11DB5CEE" w:rsidR="00E85FB1" w:rsidRDefault="00EB5664" w:rsidP="00D95AE9">
      <w:pPr>
        <w:spacing w:line="240" w:lineRule="auto"/>
        <w:jc w:val="both"/>
        <w:rPr>
          <w:i/>
        </w:rPr>
      </w:pPr>
      <w:r w:rsidRPr="00D95AE9">
        <w:rPr>
          <w:i/>
        </w:rPr>
        <w:t xml:space="preserve">O perfil profissional do egresso consta no PPC, está de acordo com as DCN (quando houver), expressa as competências a serem desenvolvidas pelo discente e as articula com necessidades locais e regionais, sendo ampliado em função de novas demandas apresentadas pelo mundo do trabalho. </w:t>
      </w:r>
    </w:p>
    <w:p w14:paraId="2788E25D" w14:textId="77777777" w:rsidR="00D95AE9" w:rsidRPr="00D95AE9" w:rsidRDefault="00D95AE9" w:rsidP="00D95AE9">
      <w:pPr>
        <w:spacing w:line="240" w:lineRule="auto"/>
        <w:jc w:val="both"/>
        <w:rPr>
          <w:i/>
        </w:rPr>
      </w:pPr>
    </w:p>
    <w:sdt>
      <w:sdtPr>
        <w:id w:val="-1672947889"/>
        <w:placeholder>
          <w:docPart w:val="DefaultPlaceholder_-1854013440"/>
        </w:placeholder>
        <w:showingPlcHdr/>
      </w:sdtPr>
      <w:sdtContent>
        <w:p w14:paraId="0DE2C63D" w14:textId="267A2E10" w:rsidR="00DF5A7C" w:rsidRDefault="00DF5A7C">
          <w:pPr>
            <w:jc w:val="both"/>
          </w:pPr>
          <w:r w:rsidRPr="00DF5A7C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0F2311C" w14:textId="3FFEA921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11" w14:textId="77777777" w:rsidR="00E85FB1" w:rsidRPr="00562C97" w:rsidRDefault="00EB5664" w:rsidP="00DC7DA4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Explicitar as competências a serem formadas pelo egresso de forma coerente com o proposto nas Diretrizes Curriculares Nacionais e com o referencial teórico-metodológico da instituição. Explicitar como o curso atua para formar o egresso anunciado no perfil.</w:t>
      </w:r>
    </w:p>
    <w:p w14:paraId="00000012" w14:textId="7810642B" w:rsidR="00E85FB1" w:rsidRPr="00562C97" w:rsidRDefault="00EB5664" w:rsidP="00DC7DA4">
      <w:pPr>
        <w:pStyle w:val="Pargrafoda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Explicar como será realizado o planejamento para ampliar ou alterar as competências a serem desenvolvidas pelo discente, em razão da análise dos dados e relatórios obtidos pelo Programa de Acompanhamento dos Egressos.</w:t>
      </w:r>
    </w:p>
    <w:p w14:paraId="27DFB078" w14:textId="77777777" w:rsidR="00DC7DA4" w:rsidRDefault="00DC7DA4" w:rsidP="00DC7DA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</w:p>
    <w:p w14:paraId="00000013" w14:textId="77777777" w:rsidR="00E85FB1" w:rsidRDefault="00EB5664">
      <w:pPr>
        <w:pStyle w:val="Ttulo3"/>
      </w:pPr>
      <w:proofErr w:type="gramStart"/>
      <w:r>
        <w:t>1.4  Estrutura</w:t>
      </w:r>
      <w:proofErr w:type="gramEnd"/>
      <w:r>
        <w:t xml:space="preserve"> curricular </w:t>
      </w:r>
    </w:p>
    <w:p w14:paraId="00000014" w14:textId="77777777" w:rsidR="00E85FB1" w:rsidRDefault="00EB5664">
      <w:pPr>
        <w:jc w:val="both"/>
      </w:pPr>
      <w:r>
        <w:t>Disciplina de LIBRAS obrigatória para licenciaturas e para Fonoaudiologia, e optativa para os demais cursos (Decreto nº 5.626/2005).</w:t>
      </w:r>
    </w:p>
    <w:p w14:paraId="3F685F2B" w14:textId="1DC3AA66" w:rsidR="00003BE6" w:rsidRPr="00D95AE9" w:rsidRDefault="00DC7DA4" w:rsidP="00D95AE9">
      <w:pPr>
        <w:spacing w:line="240" w:lineRule="auto"/>
        <w:jc w:val="both"/>
        <w:rPr>
          <w:i/>
        </w:rPr>
      </w:pPr>
      <w:r w:rsidRPr="00D95AE9">
        <w:rPr>
          <w:i/>
        </w:rPr>
        <w:t>E</w:t>
      </w:r>
      <w:r w:rsidR="00EB5664" w:rsidRPr="00D95AE9">
        <w:rPr>
          <w:i/>
        </w:rPr>
        <w:t xml:space="preserve">strutura curricular, constante no PPC e implementada, considera a flexibilidade, a interdisciplinaridade, a acessibilidade metodológica, a compatibilidade da carga horária total (em horas-relógio), evidencia a articulação da teoria com a prática, a oferta da disciplina de LIBRAS e mecanismos de familiarização com a modalidade a distância (quando for o caso), explicita claramente a articulação entre os componentes </w:t>
      </w:r>
      <w:r w:rsidR="00EB5664" w:rsidRPr="00D95AE9">
        <w:rPr>
          <w:i/>
        </w:rPr>
        <w:lastRenderedPageBreak/>
        <w:t>curriculares no percurso de formação e apresenta elementos comprovadamente inovadores.</w:t>
      </w:r>
    </w:p>
    <w:p w14:paraId="423B15D6" w14:textId="77777777" w:rsidR="00EE262C" w:rsidRDefault="00EE262C">
      <w:pPr>
        <w:jc w:val="both"/>
        <w:rPr>
          <w:i/>
        </w:rPr>
      </w:pPr>
    </w:p>
    <w:p w14:paraId="2F8492DD" w14:textId="77777777" w:rsidR="00003BE6" w:rsidRPr="00003BE6" w:rsidRDefault="00003BE6" w:rsidP="00EE262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003BE6">
        <w:rPr>
          <w:rFonts w:ascii="Arial" w:hAnsi="Arial" w:cs="Arial"/>
          <w:b/>
          <w:iCs/>
          <w:color w:val="000000"/>
        </w:rPr>
        <w:t>SUGESTÃO DE TEXTO</w:t>
      </w:r>
    </w:p>
    <w:p w14:paraId="0C02FD08" w14:textId="77777777" w:rsidR="00003BE6" w:rsidRPr="00003BE6" w:rsidRDefault="00003BE6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03BE6">
        <w:rPr>
          <w:rFonts w:ascii="Arial" w:hAnsi="Arial" w:cs="Arial"/>
          <w:iCs/>
          <w:color w:val="000000"/>
        </w:rPr>
        <w:t>O artigo 24 do Decreto nº 6.949/2009, o qual promulga a Convenção Internacional sobre os Direitos das Pessoas com Deficiência e seu Protocolo Facultativo, reconhece o direito das pessoas com deficiência à educação. Para efetivar esse direito sem discriminação e com base na igualdade de oportunidades, será assegurado um sistema educacional inclusivo em todos os níveis, bem como o aprendizado ao longo de toda a vida (BRASIL, 2009). </w:t>
      </w:r>
    </w:p>
    <w:p w14:paraId="69B1E017" w14:textId="77777777" w:rsidR="00003BE6" w:rsidRPr="00003BE6" w:rsidRDefault="00003BE6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03BE6">
        <w:rPr>
          <w:rFonts w:ascii="Arial" w:hAnsi="Arial" w:cs="Arial"/>
          <w:iCs/>
          <w:color w:val="000000"/>
        </w:rPr>
        <w:t>Segundo Art. 112 da Lei nº 10.098, de 19 de dezembro de 2000, os requisitos de acessibilidade tomam como base o conceito de “pessoa com deficiência”, sendo definida como aquela que tem impedimento de longo prazo de natureza física, mental, intelectual ou sensorial, o qual, em interação com uma ou mais barreiras, pode obstruir sua participação plena e efetiva na sociedade em igualdade de condições com as demais pessoas.</w:t>
      </w:r>
    </w:p>
    <w:p w14:paraId="67EEB76E" w14:textId="3D49B0F7" w:rsidR="00003BE6" w:rsidRPr="00003BE6" w:rsidRDefault="00003BE6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03BE6">
        <w:rPr>
          <w:rFonts w:ascii="Arial" w:hAnsi="Arial" w:cs="Arial"/>
          <w:iCs/>
          <w:color w:val="000000"/>
        </w:rPr>
        <w:t>No tocante à acessibilidade pedagógica, o acesso ao currículo, para qualquer tipo de impedimento das pessoas com deficiência, requer, antes de tudo, condição que possibilite a utilização, com segurança e autonomia, de espaços, mobiliários, equipamentos urbanos, edificações, transportes, informação e comunicação, inclusive seus sistemas e tecnologias, mas também acesso aos materiais e metodologias de apoio pedagógico com a finalidade de representação e expressão da aprendizagem. De acordo com a LEI Nº 13.146, DE 6 DE JULHO DE 2015, que institui a Lei Brasileira de Inclusão da Pessoa com Deficiência, a acessibilidade deve prever a utilização das tecnologias assistivas no planejamento da estrutura curricular, adequadas aos objetivos, às metodologias, à avaliação e à temporalidade das atividades. </w:t>
      </w:r>
    </w:p>
    <w:p w14:paraId="4BFFF870" w14:textId="77777777" w:rsidR="00003BE6" w:rsidRPr="00003BE6" w:rsidRDefault="00003BE6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03BE6">
        <w:rPr>
          <w:rFonts w:ascii="Arial" w:hAnsi="Arial" w:cs="Arial"/>
          <w:iCs/>
          <w:color w:val="000000"/>
        </w:rPr>
        <w:t>O planejamento da estrutura curricular deve visar também a permanência do estudante com deficiência e, nesse aspecto, para pessoas com deficiência física, há necessidade de eliminação de barreiras arquitetônicas para sua circulação. Nesse sentido observam-se vagas em estacionamentos, rampas com corrimãos ou elevadores, devendo ser facilitada a circulação de cadeira de rodas em portas de banheiros e salas. Além disso, é importante a instalação de lavabos, telefones a uma altura acessível, bem como barras de apoio nas paredes de banheiros.</w:t>
      </w:r>
    </w:p>
    <w:p w14:paraId="35EAB5BB" w14:textId="3F3001F8" w:rsidR="00003BE6" w:rsidRPr="00003BE6" w:rsidRDefault="00003BE6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03BE6">
        <w:rPr>
          <w:rFonts w:ascii="Arial" w:hAnsi="Arial" w:cs="Arial"/>
          <w:iCs/>
          <w:color w:val="000000"/>
        </w:rPr>
        <w:lastRenderedPageBreak/>
        <w:t xml:space="preserve">Já para deficiência visual, deve haver compromisso de manter sala de apoio equipada com máquina de datilografia braile, impressora braile acoplada ao computador, sistema de síntese de voz, gravador e fotocopiadora que amplie textos, software de ampliação de tela, equipamento para ampliação de textos para atendimento aa aluno com visão subnormal, lupas, réguas de leitura, scanner acoplado </w:t>
      </w:r>
      <w:r w:rsidR="00EE262C" w:rsidRPr="00003BE6">
        <w:rPr>
          <w:rFonts w:ascii="Arial" w:hAnsi="Arial" w:cs="Arial"/>
          <w:iCs/>
          <w:color w:val="000000"/>
        </w:rPr>
        <w:t>a um</w:t>
      </w:r>
      <w:r w:rsidRPr="00003BE6">
        <w:rPr>
          <w:rFonts w:ascii="Arial" w:hAnsi="Arial" w:cs="Arial"/>
          <w:iCs/>
          <w:color w:val="000000"/>
        </w:rPr>
        <w:t xml:space="preserve"> computador. Além disso, adotar um plano de aquisição gradual de acervo bibliográfico em braile e de fitas sonoras para uso didático. </w:t>
      </w:r>
    </w:p>
    <w:p w14:paraId="084AA6FF" w14:textId="7EC18843" w:rsidR="00003BE6" w:rsidRPr="00003BE6" w:rsidRDefault="00003BE6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003BE6">
        <w:rPr>
          <w:rFonts w:ascii="Arial" w:hAnsi="Arial" w:cs="Arial"/>
          <w:iCs/>
          <w:color w:val="000000"/>
        </w:rPr>
        <w:t>Para deficiência auditiva, deve existir o compromisso de propiciar, sempre que necessário, intérprete de língua de sinais/língua portuguesa, especialmente na realização e revisão de provas, complementando a avaliação expressa em texto escrito ou quando este não tenha expressado o real conhecimento do aluno. Além disso, adotar flexibilidade na correção das avaliações escritas, valorizando o conteúdo semântico; estimular o aprendizado da língua portuguesa, principalmente na modalidade escrita, para o uso de vocabulário pertinente aos componentes curriculares do curso em que o estudante estiver matriculado; proporcionar, aos professores, acesso à literatura e informações sobre a especificidade linguística do discente com deficiência auditiva.</w:t>
      </w:r>
    </w:p>
    <w:p w14:paraId="04FC8631" w14:textId="6E064AE1" w:rsidR="00003BE6" w:rsidRDefault="00003BE6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Cs/>
          <w:color w:val="000000"/>
        </w:rPr>
      </w:pPr>
      <w:r w:rsidRPr="00003BE6">
        <w:rPr>
          <w:rFonts w:ascii="Arial" w:hAnsi="Arial" w:cs="Arial"/>
          <w:iCs/>
          <w:color w:val="000000"/>
        </w:rPr>
        <w:t>(Contextualizar com o que tem na Unipampa, no campus e curso...)</w:t>
      </w:r>
    </w:p>
    <w:sdt>
      <w:sdtPr>
        <w:id w:val="-1268156392"/>
        <w:placeholder>
          <w:docPart w:val="9CA11BC22D1D46E0BEE4576E4C48A7CE"/>
        </w:placeholder>
        <w:showingPlcHdr/>
      </w:sdtPr>
      <w:sdtContent>
        <w:p w14:paraId="4A475597" w14:textId="77777777" w:rsidR="00DF5A7C" w:rsidRDefault="00DF5A7C" w:rsidP="00DF5A7C">
          <w:pPr>
            <w:jc w:val="both"/>
          </w:pPr>
          <w:r w:rsidRPr="009F5811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5D1F2905" w14:textId="3127030A" w:rsidR="00DF5A7C" w:rsidRDefault="00DF5A7C" w:rsidP="00DF5A7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/>
        </w:rPr>
      </w:pPr>
    </w:p>
    <w:p w14:paraId="6EF8759D" w14:textId="332E645B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16" w14:textId="21924E19" w:rsidR="00E85FB1" w:rsidRPr="00562C97" w:rsidRDefault="00EB5664" w:rsidP="00DC7DA4">
      <w:pPr>
        <w:pStyle w:val="PargrafodaLista"/>
        <w:numPr>
          <w:ilvl w:val="0"/>
          <w:numId w:val="1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Mencionar como ocorre a ofert</w:t>
      </w:r>
      <w:r w:rsidR="00EE262C" w:rsidRPr="00562C97">
        <w:rPr>
          <w:i/>
          <w:color w:val="808080" w:themeColor="background1" w:themeShade="80"/>
          <w:sz w:val="20"/>
          <w:szCs w:val="20"/>
        </w:rPr>
        <w:t>a do componente curricular de Li</w:t>
      </w:r>
      <w:r w:rsidRPr="00562C97">
        <w:rPr>
          <w:i/>
          <w:color w:val="808080" w:themeColor="background1" w:themeShade="80"/>
          <w:sz w:val="20"/>
          <w:szCs w:val="20"/>
        </w:rPr>
        <w:t>bras (obrigatório para cursos de Licenciatura e complementar para os demais cursos).</w:t>
      </w:r>
    </w:p>
    <w:p w14:paraId="00000017" w14:textId="77777777" w:rsidR="00E85FB1" w:rsidRPr="00562C97" w:rsidRDefault="00EB5664" w:rsidP="00DC7DA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 xml:space="preserve">Expressar de maneira geral como a matriz curricular do curso está organizada e atende aos aspectos mencionados: flexibilidade, interdisciplinaridade, articulação teoria e prática, carga horária compatível com </w:t>
      </w:r>
      <w:proofErr w:type="spellStart"/>
      <w:r w:rsidRPr="00562C97">
        <w:rPr>
          <w:i/>
          <w:color w:val="808080" w:themeColor="background1" w:themeShade="80"/>
          <w:sz w:val="20"/>
          <w:szCs w:val="20"/>
        </w:rPr>
        <w:t>conteúdos</w:t>
      </w:r>
      <w:proofErr w:type="spellEnd"/>
      <w:r w:rsidRPr="00562C97">
        <w:rPr>
          <w:i/>
          <w:color w:val="808080" w:themeColor="background1" w:themeShade="80"/>
          <w:sz w:val="20"/>
          <w:szCs w:val="20"/>
        </w:rPr>
        <w:t xml:space="preserve"> curriculares previstos nas Diretrizes Curriculares Nacionais.</w:t>
      </w:r>
    </w:p>
    <w:p w14:paraId="00000018" w14:textId="518E47B2" w:rsidR="00E85FB1" w:rsidRPr="00562C97" w:rsidRDefault="00EB5664" w:rsidP="00DC7DA4">
      <w:pPr>
        <w:pStyle w:val="PargrafodaLista"/>
        <w:numPr>
          <w:ilvl w:val="0"/>
          <w:numId w:val="1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Apresentar as atividades de pesquisa e extensão desenvolvidas e como estas se inserem na estrutura curricular do curso, se for o caso.</w:t>
      </w:r>
    </w:p>
    <w:p w14:paraId="00000019" w14:textId="77777777" w:rsidR="00E85FB1" w:rsidRPr="00562C97" w:rsidRDefault="00EB5664" w:rsidP="00DC7DA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Apresentar como a estrutura do curso atende aos requisitos de acessibilidade pedagógica e atitudinal, como por exemplo, adaptações curriculares, a previsão no âmbito do curso de ações de apoio ao processo de ensino aprendizagem de alunos com deficiência (atendimento educacional especializado, monitorias, tutorias, flexibilização curricular...).</w:t>
      </w:r>
    </w:p>
    <w:p w14:paraId="0000001A" w14:textId="4B81C655" w:rsidR="00E85FB1" w:rsidRPr="00562C97" w:rsidRDefault="00EB5664" w:rsidP="00DC7DA4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 xml:space="preserve">Em caso de oferta de carga horária </w:t>
      </w:r>
      <w:proofErr w:type="spellStart"/>
      <w:r w:rsidRPr="00562C97">
        <w:rPr>
          <w:i/>
          <w:color w:val="808080" w:themeColor="background1" w:themeShade="80"/>
          <w:sz w:val="20"/>
          <w:szCs w:val="20"/>
        </w:rPr>
        <w:t>EaD</w:t>
      </w:r>
      <w:proofErr w:type="spellEnd"/>
      <w:r w:rsidRPr="00562C97">
        <w:rPr>
          <w:i/>
          <w:color w:val="808080" w:themeColor="background1" w:themeShade="80"/>
          <w:sz w:val="20"/>
          <w:szCs w:val="20"/>
        </w:rPr>
        <w:t xml:space="preserve">, mencionar quais mecanismos são utilizados para o desenvolvimento de atividades a distância. </w:t>
      </w:r>
    </w:p>
    <w:p w14:paraId="4CA28372" w14:textId="77777777" w:rsidR="00DC7DA4" w:rsidRDefault="00DC7DA4" w:rsidP="00DC7DA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</w:p>
    <w:p w14:paraId="0000001B" w14:textId="77777777" w:rsidR="00E85FB1" w:rsidRDefault="00EB5664">
      <w:pPr>
        <w:pStyle w:val="Ttulo3"/>
      </w:pPr>
      <w:r>
        <w:lastRenderedPageBreak/>
        <w:t>1.5 Conteúdos curriculares</w:t>
      </w:r>
    </w:p>
    <w:p w14:paraId="0000001C" w14:textId="6DEBAC48" w:rsidR="00E85FB1" w:rsidRPr="00D95AE9" w:rsidRDefault="00EB5664" w:rsidP="00D95AE9">
      <w:pPr>
        <w:spacing w:line="240" w:lineRule="auto"/>
        <w:jc w:val="both"/>
        <w:rPr>
          <w:i/>
        </w:rPr>
      </w:pPr>
      <w:r w:rsidRPr="00D95AE9">
        <w:rPr>
          <w:i/>
        </w:rPr>
        <w:t>Os conteúdos curriculares, constantes no PPC, promovem o efetivo desenvolvimento do perfil profissional do egresso, considerando a atualização da área, a adequação das cargas horárias (em horas-relógio), a adequação da bibliografia, a acessibilidade metodológica, a abordagem de conteúdos pertinentes às políticas de educação ambiental, de educação em direitos humanos e de educação das relações étnico-raciais e o ensino de história e cultura afro-brasileira, africana e indígena, diferenciam o curso dentro da área profissional e induzem o contato com conhecimento recente e inovador.</w:t>
      </w:r>
    </w:p>
    <w:p w14:paraId="2C943C4D" w14:textId="77777777" w:rsidR="00EE262C" w:rsidRDefault="00EE262C">
      <w:pPr>
        <w:jc w:val="both"/>
        <w:rPr>
          <w:i/>
        </w:rPr>
      </w:pPr>
    </w:p>
    <w:p w14:paraId="3D2AD6A0" w14:textId="3671270D" w:rsidR="00EE262C" w:rsidRPr="00EE262C" w:rsidRDefault="00EE262C" w:rsidP="00EE262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Cs/>
          <w:color w:val="000000"/>
        </w:rPr>
      </w:pPr>
      <w:r w:rsidRPr="00EE262C">
        <w:rPr>
          <w:rFonts w:ascii="Arial" w:hAnsi="Arial" w:cs="Arial"/>
          <w:b/>
          <w:iCs/>
          <w:color w:val="000000"/>
        </w:rPr>
        <w:t>SUGESTÃO DE TEXTO</w:t>
      </w:r>
    </w:p>
    <w:p w14:paraId="77708E96" w14:textId="54CBA74C" w:rsidR="00EE262C" w:rsidRDefault="00EE262C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Cs/>
          <w:color w:val="000000"/>
        </w:rPr>
      </w:pPr>
      <w:r w:rsidRPr="00EE262C">
        <w:rPr>
          <w:rFonts w:ascii="Arial" w:hAnsi="Arial" w:cs="Arial"/>
          <w:iCs/>
          <w:color w:val="000000"/>
        </w:rPr>
        <w:t xml:space="preserve">Quanto à acessibilidade, de acordo com LEI Nº 13.146, DE 6 DE JULHO DE 2015 (Lei Brasileira de Inclusão da Pessoa com Deficiência), deve ser prevista a utilização da tecnologia assistiva, ou seja, produtos, equipamentos, dispositivos, recursos, metodologias, estratégias, práticas e serviços que objetivem promover a funcionalidade, relacionada à atividade e à participação da pessoa com deficiência ou com mobilidade reduzida, visando a sua autonomia, independência, qualidade de vida e inclusão social. A partir dessa apropriação, as formas de apresentação dos conteúdos curriculares devem contemplar atividades visuais, sonoras, táteis, gráficas, lúdicas, experimentais envolvendo a tecnologia assistiva e </w:t>
      </w:r>
      <w:proofErr w:type="spellStart"/>
      <w:r w:rsidRPr="00EE262C">
        <w:rPr>
          <w:rFonts w:ascii="Arial" w:hAnsi="Arial" w:cs="Arial"/>
          <w:iCs/>
          <w:color w:val="000000"/>
        </w:rPr>
        <w:t>TICs</w:t>
      </w:r>
      <w:proofErr w:type="spellEnd"/>
      <w:r w:rsidRPr="00EE262C">
        <w:rPr>
          <w:rFonts w:ascii="Arial" w:hAnsi="Arial" w:cs="Arial"/>
          <w:iCs/>
          <w:color w:val="000000"/>
        </w:rPr>
        <w:t xml:space="preserve"> para acesso aos conteúdos curriculares. (Contextualizar com o que existe na Unipampa, no campus e curso...)</w:t>
      </w:r>
    </w:p>
    <w:p w14:paraId="23DE0453" w14:textId="77777777" w:rsidR="00DF5A7C" w:rsidRDefault="00DF5A7C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Cs/>
          <w:color w:val="000000"/>
        </w:rPr>
      </w:pPr>
    </w:p>
    <w:sdt>
      <w:sdtPr>
        <w:rPr>
          <w:rFonts w:ascii="Arial" w:hAnsi="Arial" w:cs="Arial"/>
          <w:iCs/>
          <w:color w:val="000000"/>
        </w:rPr>
        <w:id w:val="1763184645"/>
        <w:placeholder>
          <w:docPart w:val="DefaultPlaceholder_-1854013440"/>
        </w:placeholder>
        <w:showingPlcHdr/>
      </w:sdtPr>
      <w:sdtContent>
        <w:p w14:paraId="0D0042D6" w14:textId="6627DD2E" w:rsidR="00DF5A7C" w:rsidRDefault="00DF5A7C" w:rsidP="00DF5A7C">
          <w:pPr>
            <w:pStyle w:val="NormalWeb"/>
            <w:spacing w:before="0" w:beforeAutospacing="0" w:after="0" w:afterAutospacing="0" w:line="360" w:lineRule="auto"/>
            <w:jc w:val="both"/>
            <w:rPr>
              <w:rFonts w:ascii="Arial" w:hAnsi="Arial" w:cs="Arial"/>
              <w:iCs/>
              <w:color w:val="000000"/>
            </w:rPr>
          </w:pPr>
          <w:r w:rsidRPr="00DF5A7C">
            <w:rPr>
              <w:rStyle w:val="TextodoEspaoReservado"/>
              <w:rFonts w:ascii="Arial" w:hAnsi="Arial" w:cs="Arial"/>
              <w:color w:val="auto"/>
            </w:rPr>
            <w:t>Clique ou toque aqui para inserir o texto.</w:t>
          </w:r>
        </w:p>
      </w:sdtContent>
    </w:sdt>
    <w:p w14:paraId="4FE81A0C" w14:textId="2BD99AF1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1D" w14:textId="57FB366D" w:rsidR="00E85FB1" w:rsidRPr="00562C97" w:rsidRDefault="00EB5664" w:rsidP="00DC7DA4">
      <w:pPr>
        <w:pStyle w:val="PargrafodaLista"/>
        <w:numPr>
          <w:ilvl w:val="0"/>
          <w:numId w:val="14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Abordar de maneira geral a organização dos conteúdos curric</w:t>
      </w:r>
      <w:r w:rsidR="00EE262C" w:rsidRPr="00562C97">
        <w:rPr>
          <w:i/>
          <w:color w:val="808080" w:themeColor="background1" w:themeShade="80"/>
          <w:sz w:val="20"/>
          <w:szCs w:val="20"/>
        </w:rPr>
        <w:t>ulares, visto que os componentes curriculares</w:t>
      </w:r>
      <w:r w:rsidRPr="00562C97">
        <w:rPr>
          <w:i/>
          <w:color w:val="808080" w:themeColor="background1" w:themeShade="80"/>
          <w:sz w:val="20"/>
          <w:szCs w:val="20"/>
        </w:rPr>
        <w:t xml:space="preserve"> já foram </w:t>
      </w:r>
      <w:r w:rsidR="00F9408D" w:rsidRPr="00562C97">
        <w:rPr>
          <w:i/>
          <w:color w:val="808080" w:themeColor="background1" w:themeShade="80"/>
          <w:sz w:val="20"/>
          <w:szCs w:val="20"/>
        </w:rPr>
        <w:t>informados</w:t>
      </w:r>
      <w:r w:rsidRPr="00562C97">
        <w:rPr>
          <w:i/>
          <w:color w:val="808080" w:themeColor="background1" w:themeShade="80"/>
          <w:sz w:val="20"/>
          <w:szCs w:val="20"/>
        </w:rPr>
        <w:t xml:space="preserve"> individualmente no sistema </w:t>
      </w:r>
      <w:proofErr w:type="spellStart"/>
      <w:r w:rsidRPr="00562C97">
        <w:rPr>
          <w:i/>
          <w:color w:val="808080" w:themeColor="background1" w:themeShade="80"/>
          <w:sz w:val="20"/>
          <w:szCs w:val="20"/>
        </w:rPr>
        <w:t>e-MEC</w:t>
      </w:r>
      <w:proofErr w:type="spellEnd"/>
      <w:r w:rsidRPr="00562C97">
        <w:rPr>
          <w:i/>
          <w:color w:val="808080" w:themeColor="background1" w:themeShade="80"/>
          <w:sz w:val="20"/>
          <w:szCs w:val="20"/>
        </w:rPr>
        <w:t xml:space="preserve"> com carga horária, ementa e bibliografia e constam detalhadamente do PPC. </w:t>
      </w:r>
    </w:p>
    <w:p w14:paraId="0000001E" w14:textId="2EAEDAF9" w:rsidR="00E85FB1" w:rsidRPr="00562C97" w:rsidRDefault="00EB5664" w:rsidP="00DC7DA4">
      <w:pPr>
        <w:pStyle w:val="PargrafodaLista"/>
        <w:numPr>
          <w:ilvl w:val="0"/>
          <w:numId w:val="14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Enfatizar a relevância, atualização e coerência dos conteúdos curriculares com os objetivos do curso, com a bibliografia escolhida e com o perfil do egresso, bem como o dimensionamento da carga horária com relação ao conteúdo.</w:t>
      </w:r>
    </w:p>
    <w:p w14:paraId="0000001F" w14:textId="6B5A718A" w:rsidR="00E85FB1" w:rsidRPr="00562C97" w:rsidRDefault="00EB5664" w:rsidP="00DC7DA4">
      <w:pPr>
        <w:pStyle w:val="PargrafodaLista"/>
        <w:numPr>
          <w:ilvl w:val="0"/>
          <w:numId w:val="14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 xml:space="preserve">Apresentar como os conteúdos curriculares abordam as temáticas políticas de </w:t>
      </w:r>
      <w:r w:rsidR="00DC7DA4" w:rsidRPr="00562C97">
        <w:rPr>
          <w:i/>
          <w:color w:val="808080" w:themeColor="background1" w:themeShade="80"/>
          <w:sz w:val="20"/>
          <w:szCs w:val="20"/>
        </w:rPr>
        <w:t>educação ambiental, de educação</w:t>
      </w:r>
      <w:r w:rsidR="00973334" w:rsidRPr="00562C97">
        <w:rPr>
          <w:i/>
          <w:color w:val="808080" w:themeColor="background1" w:themeShade="80"/>
          <w:sz w:val="20"/>
          <w:szCs w:val="20"/>
        </w:rPr>
        <w:t xml:space="preserve"> em </w:t>
      </w:r>
      <w:r w:rsidR="00EE262C" w:rsidRPr="00562C97">
        <w:rPr>
          <w:i/>
          <w:color w:val="808080" w:themeColor="background1" w:themeShade="80"/>
          <w:sz w:val="20"/>
          <w:szCs w:val="20"/>
        </w:rPr>
        <w:t xml:space="preserve">direitos </w:t>
      </w:r>
      <w:r w:rsidR="00F9408D" w:rsidRPr="00562C97">
        <w:rPr>
          <w:i/>
          <w:color w:val="808080" w:themeColor="background1" w:themeShade="80"/>
          <w:sz w:val="20"/>
          <w:szCs w:val="20"/>
        </w:rPr>
        <w:t>humanos</w:t>
      </w:r>
      <w:r w:rsidR="00562C97">
        <w:rPr>
          <w:i/>
          <w:color w:val="808080" w:themeColor="background1" w:themeShade="80"/>
          <w:sz w:val="20"/>
          <w:szCs w:val="20"/>
        </w:rPr>
        <w:t xml:space="preserve"> e</w:t>
      </w:r>
      <w:r w:rsidR="003A5F88">
        <w:rPr>
          <w:i/>
          <w:color w:val="808080" w:themeColor="background1" w:themeShade="80"/>
          <w:sz w:val="20"/>
          <w:szCs w:val="20"/>
        </w:rPr>
        <w:t xml:space="preserve"> de</w:t>
      </w:r>
      <w:r w:rsidRPr="00562C97">
        <w:rPr>
          <w:i/>
          <w:color w:val="808080" w:themeColor="background1" w:themeShade="80"/>
          <w:sz w:val="20"/>
          <w:szCs w:val="20"/>
        </w:rPr>
        <w:t xml:space="preserve"> </w:t>
      </w:r>
      <w:proofErr w:type="gramStart"/>
      <w:r w:rsidRPr="00562C97">
        <w:rPr>
          <w:i/>
          <w:color w:val="808080" w:themeColor="background1" w:themeShade="80"/>
          <w:sz w:val="20"/>
          <w:szCs w:val="20"/>
        </w:rPr>
        <w:t>educação  das</w:t>
      </w:r>
      <w:proofErr w:type="gramEnd"/>
      <w:r w:rsidRPr="00562C97">
        <w:rPr>
          <w:i/>
          <w:color w:val="808080" w:themeColor="background1" w:themeShade="80"/>
          <w:sz w:val="20"/>
          <w:szCs w:val="20"/>
        </w:rPr>
        <w:t xml:space="preserve"> relações  étnico-raciais  e  para o ensino de história e cultura afro-brasileira,  africana  e indígena.</w:t>
      </w:r>
    </w:p>
    <w:p w14:paraId="00000021" w14:textId="11997AB8" w:rsidR="00E85FB1" w:rsidRPr="00562C97" w:rsidRDefault="00EB5664" w:rsidP="00DC7DA4">
      <w:pPr>
        <w:pStyle w:val="PargrafodaLista"/>
        <w:numPr>
          <w:ilvl w:val="0"/>
          <w:numId w:val="14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Indicar ações previstas pelo curso que contemplem a acessibilidade em relação ao acesso e ao desenvolvimento dos conteúdos curriculares.</w:t>
      </w:r>
    </w:p>
    <w:p w14:paraId="48059133" w14:textId="77777777" w:rsidR="00DC7DA4" w:rsidRDefault="00DC7DA4" w:rsidP="00DC7DA4">
      <w:pPr>
        <w:pStyle w:val="PargrafodaLista"/>
        <w:jc w:val="both"/>
      </w:pPr>
    </w:p>
    <w:p w14:paraId="00000022" w14:textId="77777777" w:rsidR="00E85FB1" w:rsidRDefault="00EB5664">
      <w:pPr>
        <w:pStyle w:val="Ttulo3"/>
      </w:pPr>
      <w:r>
        <w:lastRenderedPageBreak/>
        <w:t>1.6 Metodologia</w:t>
      </w:r>
    </w:p>
    <w:p w14:paraId="00000023" w14:textId="3F46B066" w:rsidR="00E85FB1" w:rsidRPr="00D95AE9" w:rsidRDefault="00EB5664" w:rsidP="00D95AE9">
      <w:pPr>
        <w:spacing w:line="240" w:lineRule="auto"/>
        <w:jc w:val="both"/>
        <w:rPr>
          <w:i/>
        </w:rPr>
      </w:pPr>
      <w:r w:rsidRPr="00D95AE9">
        <w:rPr>
          <w:i/>
        </w:rPr>
        <w:t xml:space="preserve">A metodologia, constante no PPC (e de acordo com as DCN, quando houver), atende ao desenvolvimento de </w:t>
      </w:r>
      <w:proofErr w:type="spellStart"/>
      <w:r w:rsidRPr="00D95AE9">
        <w:rPr>
          <w:i/>
        </w:rPr>
        <w:t>conteúdos</w:t>
      </w:r>
      <w:proofErr w:type="spellEnd"/>
      <w:r w:rsidRPr="00D95AE9">
        <w:rPr>
          <w:i/>
        </w:rPr>
        <w:t>, às estratégias de aprendizagem, ao contínuo acompanhamento das atividades, à acessibilidade metodológica e à autonomia do discente, coaduna-se com práticas pedagógicas que estimulam a ação discente em uma relação teoria-prática, e é claramente inovadora e embasada em recursos que proporcionam aprendizagens diferenciadas dentro da área.</w:t>
      </w:r>
    </w:p>
    <w:p w14:paraId="468DFFFE" w14:textId="77777777" w:rsidR="00EE262C" w:rsidRDefault="00EE262C" w:rsidP="00EE262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/>
        </w:rPr>
      </w:pPr>
    </w:p>
    <w:p w14:paraId="49E94EFD" w14:textId="35F30184" w:rsidR="00EE262C" w:rsidRPr="00EE262C" w:rsidRDefault="00EE262C" w:rsidP="00EE262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EE262C">
        <w:rPr>
          <w:rFonts w:ascii="Arial" w:hAnsi="Arial" w:cs="Arial"/>
          <w:b/>
          <w:iCs/>
          <w:color w:val="000000"/>
        </w:rPr>
        <w:t>SUGESTÃO DE TEXTO</w:t>
      </w:r>
    </w:p>
    <w:p w14:paraId="168826CA" w14:textId="77777777" w:rsidR="00EE262C" w:rsidRPr="00EE262C" w:rsidRDefault="00EE262C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E262C">
        <w:rPr>
          <w:rFonts w:ascii="Arial" w:hAnsi="Arial" w:cs="Arial"/>
          <w:iCs/>
          <w:color w:val="000000"/>
        </w:rPr>
        <w:t>Segundo PDI 2019-2023 da UNIPAMPA, a instituição deve reafirmar o compromisso com a inclusão social e com o reconhecimento da diversidade como direito e como fonte de enriquecimento das experiências a serem vivenciadas através do currículo.</w:t>
      </w:r>
    </w:p>
    <w:p w14:paraId="0044D5EC" w14:textId="1A89ED4A" w:rsidR="00EE262C" w:rsidRPr="00EE262C" w:rsidRDefault="00EE262C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E262C">
        <w:rPr>
          <w:rFonts w:ascii="Arial" w:hAnsi="Arial" w:cs="Arial"/>
          <w:iCs/>
          <w:color w:val="000000"/>
        </w:rPr>
        <w:t>De acordo com a LEI Nº 13.146, de 6 de julho de 2015, que Institui a Lei Brasileira de Inclu</w:t>
      </w:r>
      <w:r>
        <w:rPr>
          <w:rFonts w:ascii="Arial" w:hAnsi="Arial" w:cs="Arial"/>
          <w:iCs/>
          <w:color w:val="000000"/>
        </w:rPr>
        <w:t>são da Pessoa com Deficiência</w:t>
      </w:r>
      <w:r w:rsidRPr="00EE262C">
        <w:rPr>
          <w:rFonts w:ascii="Arial" w:hAnsi="Arial" w:cs="Arial"/>
          <w:iCs/>
          <w:color w:val="000000"/>
        </w:rPr>
        <w:t xml:space="preserve"> devem ser adotadas medidas individualizadas e coletivas em ambientes que potencializem o desenvolvimento acadêmico e social dos estudantes com deficiência, favorecendo o acesso, a permanência, a participação e a aprendizagem em instituições de ensino.</w:t>
      </w:r>
    </w:p>
    <w:p w14:paraId="6BCF7D99" w14:textId="77777777" w:rsidR="00EE262C" w:rsidRPr="00EE262C" w:rsidRDefault="00EE262C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E262C">
        <w:rPr>
          <w:rFonts w:ascii="Arial" w:hAnsi="Arial" w:cs="Arial"/>
          <w:iCs/>
          <w:color w:val="000000"/>
        </w:rPr>
        <w:t> Quanto à acessibilidade metodológica, deve facilitar o acesso ao conteúdo programático e ao conhecimento de maneira geral previsto no currículo. Para isso, serão adotadas medidas de apoio que favoreçam o desenvolvimento dos aspectos linguísticos, culturais, vocacionais e profissionais, levando-se em conta o talento, a criatividade, as habilidades e os interesses do estudante com deficiência. Nesse sentido, além do trabalho individualizado em sala de aula, a mediação com auxílio de monitoria ou grupo de trabalho deve ser indispensável para complementar os estudos tanto em sala de aula como em contra turnos. </w:t>
      </w:r>
    </w:p>
    <w:p w14:paraId="12123FA3" w14:textId="77777777" w:rsidR="00EE262C" w:rsidRPr="00EE262C" w:rsidRDefault="00EE262C" w:rsidP="00EE262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E262C">
        <w:rPr>
          <w:rFonts w:ascii="Arial" w:hAnsi="Arial" w:cs="Arial"/>
          <w:iCs/>
          <w:color w:val="000000"/>
        </w:rPr>
        <w:t>As metodologias devem ser diferenciadas, tanto no ensino e aprendizagem, quanto na avaliação e tempos disponibilizados para o processo. Essas práticas pedagógicas devem ser inclusivas e originadas em pesquisas da área e em formação continuada dos professores que atuam nos cursos, por meio do NInA-NuDE Unipampa. </w:t>
      </w:r>
    </w:p>
    <w:p w14:paraId="3ECBD57E" w14:textId="18202EB0" w:rsidR="00DF5A7C" w:rsidRDefault="00EE262C" w:rsidP="00D95AE9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Cs/>
          <w:color w:val="000000"/>
        </w:rPr>
      </w:pPr>
      <w:r w:rsidRPr="00EE262C">
        <w:rPr>
          <w:rFonts w:ascii="Arial" w:hAnsi="Arial" w:cs="Arial"/>
          <w:iCs/>
          <w:color w:val="000000"/>
        </w:rPr>
        <w:t>(</w:t>
      </w:r>
      <w:r>
        <w:rPr>
          <w:rFonts w:ascii="Arial" w:hAnsi="Arial" w:cs="Arial"/>
          <w:iCs/>
          <w:color w:val="000000"/>
        </w:rPr>
        <w:t>Contextualizar com o que existe</w:t>
      </w:r>
      <w:r w:rsidRPr="00EE262C">
        <w:rPr>
          <w:rFonts w:ascii="Arial" w:hAnsi="Arial" w:cs="Arial"/>
          <w:iCs/>
          <w:color w:val="000000"/>
        </w:rPr>
        <w:t xml:space="preserve"> na Unipampa, no campus e curso...)</w:t>
      </w:r>
    </w:p>
    <w:sdt>
      <w:sdtPr>
        <w:id w:val="-2072412088"/>
        <w:placeholder>
          <w:docPart w:val="8FA21C1F68174CD0A6D7A0B914119585"/>
        </w:placeholder>
        <w:showingPlcHdr/>
      </w:sdtPr>
      <w:sdtContent>
        <w:p w14:paraId="6B59A792" w14:textId="09ACB3B8" w:rsidR="00DF5A7C" w:rsidRPr="00DF5A7C" w:rsidRDefault="00DF5A7C" w:rsidP="00DF5A7C">
          <w:pPr>
            <w:jc w:val="both"/>
          </w:pPr>
          <w:r w:rsidRPr="009F5811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A6EFAC3" w14:textId="7B411071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24" w14:textId="17DDE011" w:rsidR="00E85FB1" w:rsidRPr="00562C97" w:rsidRDefault="00EB5664" w:rsidP="00DC7DA4">
      <w:pPr>
        <w:pStyle w:val="PargrafodaLista"/>
        <w:numPr>
          <w:ilvl w:val="0"/>
          <w:numId w:val="1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lastRenderedPageBreak/>
        <w:t>Apresentar as metodologias empregadas para o desenvolvimento das atividades pedagógicas do curso.  Tais metodologias devem ser coerentes com a concepção do curso e demonstrar a utilização de abordagens inovadoras, de estratégias de ensino, procedimentos e recursos didáticos apropriados e atualizados que considerem as diferenças de desenvolvimento e de aprendizagem dos estudantes.</w:t>
      </w:r>
    </w:p>
    <w:p w14:paraId="00000025" w14:textId="3860F1E5" w:rsidR="00E85FB1" w:rsidRPr="00562C97" w:rsidRDefault="00EB5664" w:rsidP="00DC7DA4">
      <w:pPr>
        <w:pStyle w:val="PargrafodaLista"/>
        <w:numPr>
          <w:ilvl w:val="0"/>
          <w:numId w:val="1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Indicar metodologias adotadas pelos cursos para garantir a acessibilidade pedagógica e atitudinal.</w:t>
      </w:r>
    </w:p>
    <w:p w14:paraId="7A2CB900" w14:textId="77777777" w:rsidR="00EE262C" w:rsidRDefault="00EE262C" w:rsidP="00EE262C">
      <w:pPr>
        <w:pStyle w:val="PargrafodaLista"/>
        <w:jc w:val="both"/>
      </w:pPr>
    </w:p>
    <w:p w14:paraId="00000026" w14:textId="77777777" w:rsidR="00E85FB1" w:rsidRDefault="00EB5664">
      <w:pPr>
        <w:pStyle w:val="Ttulo3"/>
      </w:pPr>
      <w:r>
        <w:t xml:space="preserve">1.7 Estágio curricular supervisionado. </w:t>
      </w:r>
    </w:p>
    <w:p w14:paraId="00000027" w14:textId="77777777" w:rsidR="00E85FB1" w:rsidRDefault="00EB5664">
      <w:pPr>
        <w:jc w:val="both"/>
      </w:pPr>
      <w:r>
        <w:t>Obrigatório para cursos cujas DCN preveem o estágio supervisionado. NSA para cursos que não contemplam estágio no PPC (desde que não esteja previsto nas DCN).</w:t>
      </w:r>
    </w:p>
    <w:p w14:paraId="00000028" w14:textId="30DD246A" w:rsidR="00E85FB1" w:rsidRDefault="00EB5664" w:rsidP="00D95AE9">
      <w:pPr>
        <w:spacing w:line="240" w:lineRule="auto"/>
        <w:jc w:val="both"/>
        <w:rPr>
          <w:i/>
        </w:rPr>
      </w:pPr>
      <w:r w:rsidRPr="00D95AE9">
        <w:rPr>
          <w:i/>
        </w:rPr>
        <w:t xml:space="preserve">O estágio curricular supervisionado está institucionalizado e contempla carga horária adequada, orientação cuja relação orientador/aluno seja compatível com as atividades, coordenação e supervisão, existência de convênios, estratégias para gestão da integração entre ensino e mundo do trabalho, considerando as competências previstas no perfil do egresso, e interlocução institucionalizada da IES com o (s) </w:t>
      </w:r>
      <w:proofErr w:type="gramStart"/>
      <w:r w:rsidRPr="00D95AE9">
        <w:rPr>
          <w:i/>
        </w:rPr>
        <w:t>ambiente(</w:t>
      </w:r>
      <w:proofErr w:type="gramEnd"/>
      <w:r w:rsidRPr="00D95AE9">
        <w:rPr>
          <w:i/>
        </w:rPr>
        <w:t>s) de estágio, gerando insumos para atualização das práticas do estágio.</w:t>
      </w:r>
    </w:p>
    <w:p w14:paraId="2ECAB7B2" w14:textId="77777777" w:rsidR="00D95AE9" w:rsidRPr="00D95AE9" w:rsidRDefault="00D95AE9" w:rsidP="00D95AE9">
      <w:pPr>
        <w:spacing w:line="240" w:lineRule="auto"/>
        <w:jc w:val="both"/>
        <w:rPr>
          <w:i/>
        </w:rPr>
      </w:pPr>
    </w:p>
    <w:sdt>
      <w:sdtPr>
        <w:id w:val="1853144739"/>
        <w:placeholder>
          <w:docPart w:val="DefaultPlaceholder_-1854013440"/>
        </w:placeholder>
        <w:showingPlcHdr/>
      </w:sdtPr>
      <w:sdtContent>
        <w:p w14:paraId="18EC73D1" w14:textId="6A4DF606" w:rsidR="00DF5A7C" w:rsidRDefault="00DF5A7C">
          <w:pPr>
            <w:jc w:val="both"/>
          </w:pPr>
          <w:r w:rsidRPr="00DF5A7C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52514A3" w14:textId="428EFB96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4EEEA4C5" w14:textId="77777777" w:rsidR="00F9408D" w:rsidRPr="00562C97" w:rsidRDefault="00EB5664" w:rsidP="00F9408D">
      <w:pPr>
        <w:pStyle w:val="PargrafodaLista"/>
        <w:numPr>
          <w:ilvl w:val="0"/>
          <w:numId w:val="1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Explicitar como o estágio está implantado no curso em termos de objetivos, carga horária, previsão/existência de convênios, formas de apresentação, acompanhamento, orientação, supervisão e coordenação. Demonstrar que a regulamentação dos estágios no âmbito do curso é balizada pela regulamentação institucional (Resolução CONSUNI nº 268/2019).</w:t>
      </w:r>
    </w:p>
    <w:p w14:paraId="3D89B3F6" w14:textId="49B8BB1A" w:rsidR="00973334" w:rsidRPr="00562C97" w:rsidRDefault="00EB5664" w:rsidP="00F9408D">
      <w:pPr>
        <w:pStyle w:val="PargrafodaLista"/>
        <w:numPr>
          <w:ilvl w:val="0"/>
          <w:numId w:val="16"/>
        </w:numPr>
        <w:jc w:val="both"/>
        <w:rPr>
          <w:i/>
          <w:color w:val="808080" w:themeColor="background1" w:themeShade="80"/>
          <w:sz w:val="20"/>
          <w:szCs w:val="20"/>
        </w:rPr>
      </w:pPr>
      <w:proofErr w:type="spellStart"/>
      <w:r w:rsidRPr="00562C97">
        <w:rPr>
          <w:i/>
          <w:color w:val="808080" w:themeColor="background1" w:themeShade="80"/>
          <w:sz w:val="20"/>
          <w:szCs w:val="20"/>
        </w:rPr>
        <w:t>Obs</w:t>
      </w:r>
      <w:proofErr w:type="spellEnd"/>
      <w:r w:rsidRPr="00562C97">
        <w:rPr>
          <w:i/>
          <w:color w:val="808080" w:themeColor="background1" w:themeShade="80"/>
          <w:sz w:val="20"/>
          <w:szCs w:val="20"/>
        </w:rPr>
        <w:t xml:space="preserve">: Os Cursos Superiores de Tecnologia não devem contabilizar o estágio para a integralização da carga horária mínima do curso, conforme o art. 26 da Resolução CNE/CP nº 1/2021: “§7º A carga horária destinada ao estágio profissional supervisionado, quando previsto como obrigatório, em quaisquer das formas de oferta, deve ser adicionada à carga horária mínima estabelecida para o curso”.  Caso realizem as Práticas Profissionais, mencionar neste item, mas sem associar a estágio. </w:t>
      </w:r>
    </w:p>
    <w:p w14:paraId="73046E19" w14:textId="77777777" w:rsidR="00973334" w:rsidRDefault="00973334">
      <w:pPr>
        <w:jc w:val="both"/>
      </w:pPr>
    </w:p>
    <w:p w14:paraId="0000002B" w14:textId="77777777" w:rsidR="00E85FB1" w:rsidRDefault="00EB5664">
      <w:pPr>
        <w:pStyle w:val="Ttulo3"/>
      </w:pPr>
      <w:r>
        <w:t xml:space="preserve">1.8 Estágio curricular supervisionado – relação com a rede de escolas da educação básica. </w:t>
      </w:r>
    </w:p>
    <w:p w14:paraId="495B61B9" w14:textId="4C831F58" w:rsidR="00562C97" w:rsidRPr="003A5F88" w:rsidRDefault="00EB5664">
      <w:pPr>
        <w:jc w:val="both"/>
      </w:pPr>
      <w:r>
        <w:t>Obrigatório para licenciaturas. NSA para os demais cursos.</w:t>
      </w:r>
    </w:p>
    <w:p w14:paraId="0000002D" w14:textId="4A32372E" w:rsidR="00E85FB1" w:rsidRDefault="00EB5664" w:rsidP="00D95AE9">
      <w:pPr>
        <w:spacing w:line="240" w:lineRule="auto"/>
        <w:jc w:val="both"/>
        <w:rPr>
          <w:i/>
        </w:rPr>
      </w:pPr>
      <w:r w:rsidRPr="00D95AE9">
        <w:rPr>
          <w:i/>
        </w:rPr>
        <w:lastRenderedPageBreak/>
        <w:t>O estágio curricular supervisionado está institucionalizado e promove a vivência da realidade escolar de forma integral, a participação em conselhos de classe/reuniões de professores, a relação com a rede de escolas da Educação Básica, mantendo-se registro acadêmico, havendo acompanhamento pelo docente da IES (orientador) nas atividades no campo da prática, ao longo do ano letivo, e práticas inovadoras para a gestão da relação entre a IES e a rede de escolas da Educação Básica.</w:t>
      </w:r>
    </w:p>
    <w:p w14:paraId="037BBE33" w14:textId="77777777" w:rsidR="00D95AE9" w:rsidRPr="00D95AE9" w:rsidRDefault="00D95AE9" w:rsidP="00D95AE9">
      <w:pPr>
        <w:spacing w:line="240" w:lineRule="auto"/>
        <w:jc w:val="both"/>
        <w:rPr>
          <w:i/>
        </w:rPr>
      </w:pPr>
    </w:p>
    <w:sdt>
      <w:sdtPr>
        <w:id w:val="905030569"/>
        <w:placeholder>
          <w:docPart w:val="DefaultPlaceholder_-1854013440"/>
        </w:placeholder>
        <w:showingPlcHdr/>
      </w:sdtPr>
      <w:sdtContent>
        <w:p w14:paraId="0CA211FD" w14:textId="6F98B386" w:rsidR="00DF5A7C" w:rsidRDefault="00DF5A7C">
          <w:pPr>
            <w:jc w:val="both"/>
          </w:pPr>
          <w:r w:rsidRPr="00DF5A7C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51D654FF" w14:textId="0BADE764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2E" w14:textId="0D350704" w:rsidR="00E85FB1" w:rsidRPr="00562C97" w:rsidRDefault="00EB5664" w:rsidP="00DC7DA4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 xml:space="preserve">Apresentar a organização do estágio em relação aos aspectos: acompanhamento do orientador, participação e integração </w:t>
      </w:r>
      <w:r w:rsidR="00EC6C6F" w:rsidRPr="00562C97">
        <w:rPr>
          <w:i/>
          <w:color w:val="808080" w:themeColor="background1" w:themeShade="80"/>
          <w:sz w:val="20"/>
          <w:szCs w:val="20"/>
        </w:rPr>
        <w:t xml:space="preserve">do licenciando </w:t>
      </w:r>
      <w:r w:rsidRPr="00562C97">
        <w:rPr>
          <w:i/>
          <w:color w:val="808080" w:themeColor="background1" w:themeShade="80"/>
          <w:sz w:val="20"/>
          <w:szCs w:val="20"/>
        </w:rPr>
        <w:t>nas atividades realizadas na escola de educação básica.</w:t>
      </w:r>
    </w:p>
    <w:p w14:paraId="00000030" w14:textId="4C33B978" w:rsidR="00E85FB1" w:rsidRPr="00562C97" w:rsidRDefault="00EB5664" w:rsidP="00EC6C6F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Apresentar</w:t>
      </w:r>
      <w:r w:rsidR="00F9408D" w:rsidRPr="00562C97">
        <w:rPr>
          <w:i/>
          <w:color w:val="808080" w:themeColor="background1" w:themeShade="80"/>
          <w:sz w:val="20"/>
          <w:szCs w:val="20"/>
        </w:rPr>
        <w:t>,</w:t>
      </w:r>
      <w:r w:rsidRPr="00562C97">
        <w:rPr>
          <w:i/>
          <w:color w:val="808080" w:themeColor="background1" w:themeShade="80"/>
          <w:sz w:val="20"/>
          <w:szCs w:val="20"/>
        </w:rPr>
        <w:t xml:space="preserve"> de modo global</w:t>
      </w:r>
      <w:r w:rsidR="00F9408D" w:rsidRPr="00562C97">
        <w:rPr>
          <w:i/>
          <w:color w:val="808080" w:themeColor="background1" w:themeShade="80"/>
          <w:sz w:val="20"/>
          <w:szCs w:val="20"/>
        </w:rPr>
        <w:t xml:space="preserve">, </w:t>
      </w:r>
      <w:r w:rsidRPr="00562C97">
        <w:rPr>
          <w:i/>
          <w:color w:val="808080" w:themeColor="background1" w:themeShade="80"/>
          <w:sz w:val="20"/>
          <w:szCs w:val="20"/>
        </w:rPr>
        <w:t>os aspectos que envolvem a relação com o campo de estágio</w:t>
      </w:r>
      <w:r w:rsidR="00EC6C6F" w:rsidRPr="00562C97">
        <w:rPr>
          <w:i/>
          <w:color w:val="808080" w:themeColor="background1" w:themeShade="80"/>
          <w:sz w:val="20"/>
          <w:szCs w:val="20"/>
        </w:rPr>
        <w:t>, demonstrando</w:t>
      </w:r>
      <w:r w:rsidRPr="00562C97">
        <w:rPr>
          <w:i/>
          <w:color w:val="808080" w:themeColor="background1" w:themeShade="80"/>
          <w:sz w:val="20"/>
          <w:szCs w:val="20"/>
        </w:rPr>
        <w:t xml:space="preserve"> a existência de ações/convênios que promovam a integração Universidade e educação básica.</w:t>
      </w:r>
    </w:p>
    <w:p w14:paraId="5F8E14B5" w14:textId="77777777" w:rsidR="00DC7DA4" w:rsidRDefault="00DC7DA4" w:rsidP="00DC7DA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</w:p>
    <w:p w14:paraId="00000031" w14:textId="77777777" w:rsidR="00E85FB1" w:rsidRDefault="00EB5664">
      <w:pPr>
        <w:pStyle w:val="Ttulo3"/>
      </w:pPr>
      <w:r>
        <w:t xml:space="preserve">1.9 Estágio curricular supervisionado – relação teoria e prática. </w:t>
      </w:r>
    </w:p>
    <w:p w14:paraId="00000032" w14:textId="77777777" w:rsidR="00E85FB1" w:rsidRDefault="00EB5664">
      <w:pPr>
        <w:jc w:val="both"/>
      </w:pPr>
      <w:r>
        <w:t>Obrigatório para licenciaturas. NSA para os demais cursos.</w:t>
      </w:r>
    </w:p>
    <w:p w14:paraId="00000033" w14:textId="66C47CBD" w:rsidR="00E85FB1" w:rsidRDefault="00EB5664" w:rsidP="00D95AE9">
      <w:pPr>
        <w:spacing w:line="240" w:lineRule="auto"/>
        <w:jc w:val="both"/>
        <w:rPr>
          <w:i/>
        </w:rPr>
      </w:pPr>
      <w:r w:rsidRPr="00D95AE9">
        <w:rPr>
          <w:i/>
        </w:rPr>
        <w:t>O estágio curricular supervisionado promove a relação teoria e prática e contempla a articulação entre o currículo do curso e aspectos práticos da Educação Básica, o embasamento teórico das atividades planejadas no campo da prática, a participação do licenciando em atividades de planejamento, desenvolvimento e avaliação realizadas pelos docentes da Educação Básica, a reflexão teórica acerca de situações vivenciadas pelos licenciandos, a criação e divulgação de produtos que articulam e sistematizam a relação teoria e prática, com atividades comprovadamente exitosas ou inovadoras.</w:t>
      </w:r>
    </w:p>
    <w:p w14:paraId="1AF24098" w14:textId="77777777" w:rsidR="00D95AE9" w:rsidRPr="00D95AE9" w:rsidRDefault="00D95AE9" w:rsidP="00D95AE9">
      <w:pPr>
        <w:spacing w:line="240" w:lineRule="auto"/>
        <w:jc w:val="both"/>
        <w:rPr>
          <w:i/>
        </w:rPr>
      </w:pPr>
    </w:p>
    <w:sdt>
      <w:sdtPr>
        <w:id w:val="960682580"/>
        <w:placeholder>
          <w:docPart w:val="DefaultPlaceholder_-1854013440"/>
        </w:placeholder>
        <w:showingPlcHdr/>
      </w:sdtPr>
      <w:sdtContent>
        <w:p w14:paraId="0FF9F80F" w14:textId="162EC68A" w:rsidR="00162DC5" w:rsidRDefault="00162DC5">
          <w:pPr>
            <w:jc w:val="both"/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92F9829" w14:textId="6EE802B6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34" w14:textId="4A2A0146" w:rsidR="00E85FB1" w:rsidRPr="00562C97" w:rsidRDefault="00EB5664" w:rsidP="00DC7DA4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 xml:space="preserve">Apresentar os aspectos que proporcionam a relação teoria e prática no decorrer do curso e no estágio; destacar as atividades que levam a reflexão sobre a prática tais como: orientação individual; orientação conjunta; construção e apresentação de relatório de estágio; mostras, oficinas, debates </w:t>
      </w:r>
      <w:r w:rsidR="00EC6C6F" w:rsidRPr="00562C97">
        <w:rPr>
          <w:i/>
          <w:color w:val="808080" w:themeColor="background1" w:themeShade="80"/>
          <w:sz w:val="20"/>
          <w:szCs w:val="20"/>
        </w:rPr>
        <w:t xml:space="preserve">e TCCs desenvolvidos a partir de temas e problemas vivenciados pelos estagiários na Educação Básica. </w:t>
      </w:r>
    </w:p>
    <w:p w14:paraId="00000035" w14:textId="2C91CAF8" w:rsidR="00E85FB1" w:rsidRPr="00562C97" w:rsidRDefault="00EB5664" w:rsidP="00DC7DA4">
      <w:pPr>
        <w:pStyle w:val="PargrafodaLista"/>
        <w:numPr>
          <w:ilvl w:val="0"/>
          <w:numId w:val="17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Apresentar as atividades desenvolvidas tanto na Universidade quanto nas escolas, com ênfase ao incentivo da relação teoria e prática.</w:t>
      </w:r>
    </w:p>
    <w:p w14:paraId="702447BC" w14:textId="77777777" w:rsidR="00DC7DA4" w:rsidRDefault="00DC7DA4" w:rsidP="00DC7DA4">
      <w:pPr>
        <w:pStyle w:val="PargrafodaLista"/>
        <w:jc w:val="both"/>
      </w:pPr>
    </w:p>
    <w:p w14:paraId="00000036" w14:textId="77777777" w:rsidR="00E85FB1" w:rsidRDefault="00EB5664">
      <w:pPr>
        <w:pStyle w:val="Ttulo3"/>
      </w:pPr>
      <w:r>
        <w:lastRenderedPageBreak/>
        <w:t xml:space="preserve">1.10 Atividades complementares. </w:t>
      </w:r>
    </w:p>
    <w:p w14:paraId="00000037" w14:textId="77777777" w:rsidR="00E85FB1" w:rsidRDefault="00EB5664">
      <w:pPr>
        <w:jc w:val="both"/>
      </w:pPr>
      <w:r>
        <w:t>Obrigatório para cursos cujas DCN preveem atividades complementares. NSA para cursos que não contemplam atividades complementares no PPC (desde que não esteja previsto nas DCN).</w:t>
      </w:r>
    </w:p>
    <w:p w14:paraId="00000038" w14:textId="233C7D67" w:rsidR="00E85FB1" w:rsidRDefault="00EB5664" w:rsidP="00D95AE9">
      <w:pPr>
        <w:spacing w:line="240" w:lineRule="auto"/>
        <w:jc w:val="both"/>
        <w:rPr>
          <w:i/>
        </w:rPr>
      </w:pPr>
      <w:r w:rsidRPr="00D95AE9">
        <w:rPr>
          <w:i/>
        </w:rPr>
        <w:t>As atividades complementares estão institucionalizadas e consideram a carga horária, a diversidade de atividades e de formas de aproveitamento, a aderência à formação geral e específica do discente, constante no PPC, e a existência de mecanismos comprovadamente exitosos ou inovadores na sua regulação, gestão e aproveitamento.</w:t>
      </w:r>
    </w:p>
    <w:p w14:paraId="62A39D6D" w14:textId="77777777" w:rsidR="00D95AE9" w:rsidRPr="00D95AE9" w:rsidRDefault="00D95AE9" w:rsidP="00D95AE9">
      <w:pPr>
        <w:spacing w:line="240" w:lineRule="auto"/>
        <w:jc w:val="both"/>
        <w:rPr>
          <w:i/>
        </w:rPr>
      </w:pPr>
    </w:p>
    <w:sdt>
      <w:sdtPr>
        <w:id w:val="-1847625935"/>
        <w:placeholder>
          <w:docPart w:val="DefaultPlaceholder_-1854013440"/>
        </w:placeholder>
        <w:showingPlcHdr/>
      </w:sdtPr>
      <w:sdtContent>
        <w:p w14:paraId="17FF206F" w14:textId="7D751459" w:rsidR="00162DC5" w:rsidRDefault="00162DC5">
          <w:pPr>
            <w:jc w:val="both"/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A21D0D1" w14:textId="723D0036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C661C03" w14:textId="7A5F6BB8" w:rsidR="00EC6C6F" w:rsidRPr="00562C97" w:rsidRDefault="00EC6C6F" w:rsidP="00EC6C6F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Informar o que são e como se organizam as atividades complementares. Apresentar a regulamentação das atividades no âmbito do curso, enfocando: carga horária, diversidade de atividades e formas de aproveitamento (atentar para Resolução nº 29 do CONSUNI).</w:t>
      </w:r>
    </w:p>
    <w:p w14:paraId="6741C094" w14:textId="64D5430C" w:rsidR="00EC6C6F" w:rsidRPr="00562C97" w:rsidRDefault="00EC6C6F" w:rsidP="00EC6C6F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Descrever como o curso proporciona e estimula a participação nas diversas modalidades de atividades complementares.</w:t>
      </w:r>
    </w:p>
    <w:p w14:paraId="647A16AC" w14:textId="77777777" w:rsidR="00EC6C6F" w:rsidRPr="00562C97" w:rsidRDefault="00EC6C6F" w:rsidP="00EC6C6F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0"/>
        <w:ind w:left="714"/>
        <w:jc w:val="both"/>
        <w:rPr>
          <w:i/>
          <w:color w:val="808080" w:themeColor="background1" w:themeShade="80"/>
          <w:sz w:val="20"/>
          <w:szCs w:val="20"/>
        </w:rPr>
      </w:pPr>
    </w:p>
    <w:p w14:paraId="0000003B" w14:textId="77777777" w:rsidR="00E85FB1" w:rsidRDefault="00EB5664">
      <w:pPr>
        <w:pStyle w:val="Ttulo3"/>
      </w:pPr>
      <w:r>
        <w:t>1.11 Trabalhos de Conclusão de Curso (TCC).</w:t>
      </w:r>
    </w:p>
    <w:p w14:paraId="0000003C" w14:textId="77777777" w:rsidR="00E85FB1" w:rsidRDefault="00EB5664">
      <w:pPr>
        <w:jc w:val="both"/>
      </w:pPr>
      <w:r>
        <w:t>Obrigatório para cursos cujas DCN preveem TCC. NSA para cursos que não contemplam TCC no PPC (desde que não esteja previsto nas DCN).</w:t>
      </w:r>
    </w:p>
    <w:p w14:paraId="0000003D" w14:textId="319FCC1E" w:rsidR="00E85FB1" w:rsidRDefault="00EB5664" w:rsidP="00D95AE9">
      <w:pPr>
        <w:spacing w:line="240" w:lineRule="auto"/>
        <w:jc w:val="both"/>
        <w:rPr>
          <w:i/>
        </w:rPr>
      </w:pPr>
      <w:r w:rsidRPr="00D95AE9">
        <w:rPr>
          <w:i/>
        </w:rPr>
        <w:t>O Trabalho de Conclusão de Curso está institucionalizado e considera carga horária, formas de apresentação, orientação e coordenação, a divulgação de manuais atualizados de apoio à produção dos trabalhos e a disponibilização dos TCC em repositórios institucionais próprios, acessíveis pela internet.</w:t>
      </w:r>
    </w:p>
    <w:p w14:paraId="5A6665C0" w14:textId="77777777" w:rsidR="00D95AE9" w:rsidRPr="00D95AE9" w:rsidRDefault="00D95AE9" w:rsidP="00D95AE9">
      <w:pPr>
        <w:spacing w:line="240" w:lineRule="auto"/>
        <w:jc w:val="both"/>
        <w:rPr>
          <w:i/>
        </w:rPr>
      </w:pPr>
    </w:p>
    <w:sdt>
      <w:sdtPr>
        <w:id w:val="-212816268"/>
        <w:placeholder>
          <w:docPart w:val="36A03021757548E4BD766D8182823CBE"/>
        </w:placeholder>
        <w:showingPlcHdr/>
      </w:sdtPr>
      <w:sdtContent>
        <w:p w14:paraId="35D19201" w14:textId="6B44192B" w:rsidR="00162DC5" w:rsidRDefault="00162DC5">
          <w:pPr>
            <w:jc w:val="both"/>
          </w:pPr>
          <w:r w:rsidRPr="009F5811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A5ED07D" w14:textId="49550059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7042108" w14:textId="77777777" w:rsidR="00EC6C6F" w:rsidRPr="00562C97" w:rsidRDefault="00EB5664" w:rsidP="00DC7DA4">
      <w:pPr>
        <w:pStyle w:val="PargrafodaLista"/>
        <w:numPr>
          <w:ilvl w:val="0"/>
          <w:numId w:val="1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 xml:space="preserve">Informar como </w:t>
      </w:r>
      <w:r w:rsidR="00EC6C6F" w:rsidRPr="00562C97">
        <w:rPr>
          <w:i/>
          <w:color w:val="808080" w:themeColor="background1" w:themeShade="80"/>
          <w:sz w:val="20"/>
          <w:szCs w:val="20"/>
        </w:rPr>
        <w:t xml:space="preserve">o TCC está implantado </w:t>
      </w:r>
      <w:r w:rsidRPr="00562C97">
        <w:rPr>
          <w:i/>
          <w:color w:val="808080" w:themeColor="background1" w:themeShade="80"/>
          <w:sz w:val="20"/>
          <w:szCs w:val="20"/>
        </w:rPr>
        <w:t>no curso, as normativas para seu desenvolvimento, enfocando: carga horária, formas de apresentação, orientação e coordenação, procedimentos de avaliação do TCC (Atentar para Resolução CONSUNI nº 29/2011).</w:t>
      </w:r>
    </w:p>
    <w:p w14:paraId="0000003E" w14:textId="0244086E" w:rsidR="00E85FB1" w:rsidRPr="00562C97" w:rsidRDefault="00EB5664" w:rsidP="00DC7DA4">
      <w:pPr>
        <w:pStyle w:val="PargrafodaLista"/>
        <w:numPr>
          <w:ilvl w:val="0"/>
          <w:numId w:val="1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 xml:space="preserve"> Mencionar o Manual de Normatização de Trabalhos Acadêmicos: conforme normas da ABNT da Unipampa, como apoio à produção dos trabalhos.</w:t>
      </w:r>
    </w:p>
    <w:p w14:paraId="17F32FF7" w14:textId="77777777" w:rsidR="00DC7DA4" w:rsidRDefault="00DC7DA4" w:rsidP="00DC7DA4">
      <w:pPr>
        <w:pStyle w:val="PargrafodaLista"/>
        <w:jc w:val="both"/>
      </w:pPr>
    </w:p>
    <w:p w14:paraId="0000003F" w14:textId="77777777" w:rsidR="00E85FB1" w:rsidRDefault="00EB5664">
      <w:pPr>
        <w:pStyle w:val="Ttulo3"/>
      </w:pPr>
      <w:r>
        <w:lastRenderedPageBreak/>
        <w:t>1.12 Apoio ao discente</w:t>
      </w:r>
    </w:p>
    <w:p w14:paraId="00000040" w14:textId="725CC08D" w:rsidR="00E85FB1" w:rsidRPr="00892769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apoio ao discente contempla ações de acolhimento e permanência, acessibilidade metodológica e instrumental, monitoria, nivelamento, intermediação e acompanhamento de estágios não obrigatórios remunerados, apoio psicopedagógico, participação em centros acadêmicos ou intercâmbios nacionais e internacionais e promove outras ações comprovadamente exitosas ou inovadoras.</w:t>
      </w:r>
    </w:p>
    <w:p w14:paraId="52BEF42C" w14:textId="77777777" w:rsidR="00EC6C6F" w:rsidRPr="00EC6C6F" w:rsidRDefault="00EC6C6F" w:rsidP="00EC6C6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408C5A1C" w14:textId="430FDDDB" w:rsidR="00EC6C6F" w:rsidRPr="00EC6C6F" w:rsidRDefault="00EC6C6F" w:rsidP="00EC6C6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EC6C6F">
        <w:rPr>
          <w:rFonts w:ascii="Arial" w:hAnsi="Arial" w:cs="Arial"/>
          <w:b/>
          <w:iCs/>
          <w:color w:val="000000"/>
        </w:rPr>
        <w:t>SUGESTÃO DE TEXTO</w:t>
      </w:r>
    </w:p>
    <w:p w14:paraId="6369A91B" w14:textId="77777777" w:rsidR="00EC6C6F" w:rsidRPr="00EC6C6F" w:rsidRDefault="00EC6C6F" w:rsidP="00EC6C6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C6C6F">
        <w:rPr>
          <w:rFonts w:ascii="Arial" w:hAnsi="Arial" w:cs="Arial"/>
          <w:iCs/>
          <w:color w:val="000000"/>
        </w:rPr>
        <w:t>A UNIPAMPA tem como compromisso a inclusão educacional de seus estudantes materializada pelo trabalho do Núcleo de Inclusão e Acessibilidade (</w:t>
      </w:r>
      <w:proofErr w:type="spellStart"/>
      <w:r w:rsidRPr="00EC6C6F">
        <w:rPr>
          <w:rFonts w:ascii="Arial" w:hAnsi="Arial" w:cs="Arial"/>
          <w:iCs/>
          <w:color w:val="000000"/>
        </w:rPr>
        <w:t>NInA</w:t>
      </w:r>
      <w:proofErr w:type="spellEnd"/>
      <w:r w:rsidRPr="00EC6C6F">
        <w:rPr>
          <w:rFonts w:ascii="Arial" w:hAnsi="Arial" w:cs="Arial"/>
          <w:iCs/>
          <w:color w:val="000000"/>
        </w:rPr>
        <w:t>) da Assessoria de Diversidade, Ações Afirmativas e Inclusão (ADAFI). </w:t>
      </w:r>
    </w:p>
    <w:p w14:paraId="67894ED7" w14:textId="77777777" w:rsidR="00EC6C6F" w:rsidRPr="00EC6C6F" w:rsidRDefault="00EC6C6F" w:rsidP="00EC6C6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C6C6F">
        <w:rPr>
          <w:rFonts w:ascii="Arial" w:hAnsi="Arial" w:cs="Arial"/>
          <w:iCs/>
          <w:color w:val="000000"/>
        </w:rPr>
        <w:t xml:space="preserve">Esse trabalho é realizado de modo transversal, </w:t>
      </w:r>
      <w:proofErr w:type="spellStart"/>
      <w:r w:rsidRPr="00EC6C6F">
        <w:rPr>
          <w:rFonts w:ascii="Arial" w:hAnsi="Arial" w:cs="Arial"/>
          <w:iCs/>
          <w:color w:val="000000"/>
        </w:rPr>
        <w:t>intersetorial</w:t>
      </w:r>
      <w:proofErr w:type="spellEnd"/>
      <w:r w:rsidRPr="00EC6C6F">
        <w:rPr>
          <w:rFonts w:ascii="Arial" w:hAnsi="Arial" w:cs="Arial"/>
          <w:iCs/>
          <w:color w:val="000000"/>
        </w:rPr>
        <w:t xml:space="preserve"> e multidisciplinar na Universidade, alcançando de modo articulado todas as unidades acadêmicas, setores da Reitoria e </w:t>
      </w:r>
      <w:proofErr w:type="spellStart"/>
      <w:r w:rsidRPr="00EC6C6F">
        <w:rPr>
          <w:rFonts w:ascii="Arial" w:hAnsi="Arial" w:cs="Arial"/>
          <w:iCs/>
          <w:color w:val="000000"/>
        </w:rPr>
        <w:t>Pró-Reitorias</w:t>
      </w:r>
      <w:proofErr w:type="spellEnd"/>
      <w:r w:rsidRPr="00EC6C6F">
        <w:rPr>
          <w:rFonts w:ascii="Arial" w:hAnsi="Arial" w:cs="Arial"/>
          <w:iCs/>
          <w:color w:val="000000"/>
        </w:rPr>
        <w:t xml:space="preserve">. Para tanto, além do grupo de servidores próprio do </w:t>
      </w:r>
      <w:proofErr w:type="spellStart"/>
      <w:r w:rsidRPr="00EC6C6F">
        <w:rPr>
          <w:rFonts w:ascii="Arial" w:hAnsi="Arial" w:cs="Arial"/>
          <w:iCs/>
          <w:color w:val="000000"/>
        </w:rPr>
        <w:t>NInA</w:t>
      </w:r>
      <w:proofErr w:type="spellEnd"/>
      <w:r w:rsidRPr="00EC6C6F">
        <w:rPr>
          <w:rFonts w:ascii="Arial" w:hAnsi="Arial" w:cs="Arial"/>
          <w:iCs/>
          <w:color w:val="000000"/>
        </w:rPr>
        <w:t xml:space="preserve">/Reitoria, o Núcleo conta com os Interfaces </w:t>
      </w:r>
      <w:proofErr w:type="spellStart"/>
      <w:r w:rsidRPr="00EC6C6F">
        <w:rPr>
          <w:rFonts w:ascii="Arial" w:hAnsi="Arial" w:cs="Arial"/>
          <w:iCs/>
          <w:color w:val="000000"/>
        </w:rPr>
        <w:t>NInA</w:t>
      </w:r>
      <w:proofErr w:type="spellEnd"/>
      <w:r w:rsidRPr="00EC6C6F">
        <w:rPr>
          <w:rFonts w:ascii="Arial" w:hAnsi="Arial" w:cs="Arial"/>
          <w:iCs/>
          <w:color w:val="000000"/>
        </w:rPr>
        <w:t xml:space="preserve"> para área da inclusão e acessibilidade nos dez campi, os quais atuam como facilitadores/mediadores no processo de articulação entre as demandas existentes no campus e o </w:t>
      </w:r>
      <w:proofErr w:type="spellStart"/>
      <w:r w:rsidRPr="00EC6C6F">
        <w:rPr>
          <w:rFonts w:ascii="Arial" w:hAnsi="Arial" w:cs="Arial"/>
          <w:iCs/>
          <w:color w:val="000000"/>
        </w:rPr>
        <w:t>NInA</w:t>
      </w:r>
      <w:proofErr w:type="spellEnd"/>
      <w:r w:rsidRPr="00EC6C6F">
        <w:rPr>
          <w:rFonts w:ascii="Arial" w:hAnsi="Arial" w:cs="Arial"/>
          <w:iCs/>
          <w:color w:val="000000"/>
        </w:rPr>
        <w:t>, visando o desenvolvimento e execução das políticas de inclusão e acessibilidade na UNIPAMPA, a remoção e/ou minimização das barreiras impostas aos processos de ensino e aprendizagem, com a indicação de formas de superação e estratégias de ação para alunos com deficiência, transtornos globais do desenvolvimento e/ou com altas habilidades/</w:t>
      </w:r>
      <w:proofErr w:type="spellStart"/>
      <w:r w:rsidRPr="00EC6C6F">
        <w:rPr>
          <w:rFonts w:ascii="Arial" w:hAnsi="Arial" w:cs="Arial"/>
          <w:iCs/>
          <w:color w:val="000000"/>
        </w:rPr>
        <w:t>superdotação</w:t>
      </w:r>
      <w:proofErr w:type="spellEnd"/>
      <w:r w:rsidRPr="00EC6C6F">
        <w:rPr>
          <w:rFonts w:ascii="Arial" w:hAnsi="Arial" w:cs="Arial"/>
          <w:iCs/>
          <w:color w:val="000000"/>
        </w:rPr>
        <w:t>. </w:t>
      </w:r>
    </w:p>
    <w:p w14:paraId="19A28CBD" w14:textId="77777777" w:rsidR="00EC6C6F" w:rsidRPr="00EC6C6F" w:rsidRDefault="00EC6C6F" w:rsidP="00EC6C6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C6C6F">
        <w:rPr>
          <w:rFonts w:ascii="Arial" w:hAnsi="Arial" w:cs="Arial"/>
          <w:iCs/>
          <w:color w:val="000000"/>
        </w:rPr>
        <w:t xml:space="preserve">As principais atividades do </w:t>
      </w:r>
      <w:proofErr w:type="spellStart"/>
      <w:r w:rsidRPr="00EC6C6F">
        <w:rPr>
          <w:rFonts w:ascii="Arial" w:hAnsi="Arial" w:cs="Arial"/>
          <w:iCs/>
          <w:color w:val="000000"/>
        </w:rPr>
        <w:t>NInA</w:t>
      </w:r>
      <w:proofErr w:type="spellEnd"/>
      <w:r w:rsidRPr="00EC6C6F">
        <w:rPr>
          <w:rFonts w:ascii="Arial" w:hAnsi="Arial" w:cs="Arial"/>
          <w:iCs/>
          <w:color w:val="000000"/>
        </w:rPr>
        <w:t xml:space="preserve"> são: identificar, cadastrar e planejar o ingresso, a permanência e a formação dos acadêmicos com deficiência e demais necessidades educacionais especiais; criar mecanismos que possibilitem flexibilidade e inovação nos componentes curriculares nos cursos da UNIPAMPA; realizar levantamento das condições de infraestrutura e de acessibilidade para a proposição de adequações nas várias áreas dos </w:t>
      </w:r>
      <w:proofErr w:type="spellStart"/>
      <w:r w:rsidRPr="00EC6C6F">
        <w:rPr>
          <w:rFonts w:ascii="Arial" w:hAnsi="Arial" w:cs="Arial"/>
          <w:iCs/>
          <w:color w:val="000000"/>
        </w:rPr>
        <w:t>campi</w:t>
      </w:r>
      <w:proofErr w:type="spellEnd"/>
      <w:r w:rsidRPr="00EC6C6F">
        <w:rPr>
          <w:rFonts w:ascii="Arial" w:hAnsi="Arial" w:cs="Arial"/>
          <w:iCs/>
          <w:color w:val="000000"/>
        </w:rPr>
        <w:t> da UNIPAMPA; desenvolver ações de sensibilização, orientação e mobilização e formação aos docentes, dirigentes e servidores técnico-administrativos dos dez </w:t>
      </w:r>
      <w:proofErr w:type="spellStart"/>
      <w:r w:rsidRPr="00EC6C6F">
        <w:rPr>
          <w:rFonts w:ascii="Arial" w:hAnsi="Arial" w:cs="Arial"/>
          <w:iCs/>
          <w:color w:val="000000"/>
        </w:rPr>
        <w:t>campi</w:t>
      </w:r>
      <w:proofErr w:type="spellEnd"/>
      <w:r w:rsidRPr="00EC6C6F">
        <w:rPr>
          <w:rFonts w:ascii="Arial" w:hAnsi="Arial" w:cs="Arial"/>
          <w:iCs/>
          <w:color w:val="000000"/>
        </w:rPr>
        <w:t xml:space="preserve"> da Instituição, almejando a construção de uma efetiva política inclusiva. O Projeto UNIPAMPA Acessível visa promover o acesso à informação e aos espaços por parte dos estudantes, servidores e comunidade em geral. Compromete-se a abordar aspectos como infraestrutura arquitetônica, projetos pedagógicos dos cursos, atendimento ao público, sítio eletrônico, acervo cultural e pedagógico. O Projeto </w:t>
      </w:r>
      <w:proofErr w:type="spellStart"/>
      <w:r w:rsidRPr="00EC6C6F">
        <w:rPr>
          <w:rFonts w:ascii="Arial" w:hAnsi="Arial" w:cs="Arial"/>
          <w:iCs/>
          <w:color w:val="000000"/>
        </w:rPr>
        <w:t>NInA</w:t>
      </w:r>
      <w:proofErr w:type="spellEnd"/>
      <w:r w:rsidRPr="00EC6C6F">
        <w:rPr>
          <w:rFonts w:ascii="Arial" w:hAnsi="Arial" w:cs="Arial"/>
          <w:iCs/>
          <w:color w:val="000000"/>
        </w:rPr>
        <w:t xml:space="preserve"> em Rede visa manter um </w:t>
      </w:r>
      <w:r w:rsidRPr="00EC6C6F">
        <w:rPr>
          <w:rFonts w:ascii="Arial" w:hAnsi="Arial" w:cs="Arial"/>
          <w:iCs/>
          <w:color w:val="000000"/>
        </w:rPr>
        <w:lastRenderedPageBreak/>
        <w:t>fluxo constante de informações sobre Acessibilidade, Legislação pertinente à Educação Especial aplicada à Educação Superior e formas de Atendimento Educacional Especializado entre as equipes responsáveis por conduzir as ações de inclusão e acessibilidade da UNIPAMPA, constituindo uma rede integrada; e o Projeto de Acompanhamento ao Desempenho do Estudante (PADE) que visa promover a permanência e o sucesso acadêmico dos estudantes, assegurando as condições necessárias para a efetiva aprendizagem.</w:t>
      </w:r>
    </w:p>
    <w:p w14:paraId="0BFDE117" w14:textId="30AB38F5" w:rsidR="00EC6C6F" w:rsidRPr="00EC6C6F" w:rsidRDefault="00EC6C6F" w:rsidP="00EC6C6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C6C6F">
        <w:rPr>
          <w:rFonts w:ascii="Arial" w:hAnsi="Arial" w:cs="Arial"/>
          <w:iCs/>
          <w:color w:val="000000"/>
        </w:rPr>
        <w:t>A política de apoio ao estudante é efetivada por meio dos Núcleos de Dese</w:t>
      </w:r>
      <w:r w:rsidR="00A067BD">
        <w:rPr>
          <w:rFonts w:ascii="Arial" w:hAnsi="Arial" w:cs="Arial"/>
          <w:iCs/>
          <w:color w:val="000000"/>
        </w:rPr>
        <w:t>nvolvimento Educacional (</w:t>
      </w:r>
      <w:proofErr w:type="spellStart"/>
      <w:r w:rsidR="00A067BD">
        <w:rPr>
          <w:rFonts w:ascii="Arial" w:hAnsi="Arial" w:cs="Arial"/>
          <w:iCs/>
          <w:color w:val="000000"/>
        </w:rPr>
        <w:t>NuDE</w:t>
      </w:r>
      <w:proofErr w:type="spellEnd"/>
      <w:r w:rsidR="00A067BD">
        <w:rPr>
          <w:rFonts w:ascii="Arial" w:hAnsi="Arial" w:cs="Arial"/>
          <w:iCs/>
          <w:color w:val="000000"/>
        </w:rPr>
        <w:t>),</w:t>
      </w:r>
      <w:r w:rsidRPr="00EC6C6F">
        <w:rPr>
          <w:rFonts w:ascii="Arial" w:hAnsi="Arial" w:cs="Arial"/>
          <w:iCs/>
          <w:color w:val="000000"/>
        </w:rPr>
        <w:t xml:space="preserve"> constituídos por técnicos administrativos de apoio pedagógico e da assistência estudantil.</w:t>
      </w:r>
    </w:p>
    <w:p w14:paraId="25B0EC33" w14:textId="77777777" w:rsidR="00EC6C6F" w:rsidRPr="00EC6C6F" w:rsidRDefault="00EC6C6F" w:rsidP="00EC6C6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C6C6F">
        <w:rPr>
          <w:rFonts w:ascii="Arial" w:hAnsi="Arial" w:cs="Arial"/>
          <w:iCs/>
          <w:color w:val="000000"/>
        </w:rPr>
        <w:t xml:space="preserve">Também, são desenvolvidos os seguintes programas de assistência estudantil, pela Pró-Reitoria de Assuntos Estudantis e Comunitários: Programa de Apoio ao Ingressante; Plano de Permanência (PP), constituído pelos Programas de Alimentação Subsidiada Talheres do Pampa, Programa de Moradia Estudantil João de Barro, Programa de Apoio ao Transporte e Programa de Auxílio Creche; Política de Assistência Estudantil para discentes indígenas e quilombolas; Programa de Apoio à Participação Discente em Eventos (PAPE); </w:t>
      </w:r>
      <w:r w:rsidRPr="00EC6C6F">
        <w:rPr>
          <w:rFonts w:ascii="Arial" w:hAnsi="Arial" w:cs="Arial"/>
          <w:iCs/>
          <w:color w:val="000000"/>
          <w:shd w:val="clear" w:color="auto" w:fill="FFFFFF"/>
        </w:rPr>
        <w:t> Programa de Apoio Emergencial (extrema vulnerabilidade socioeconômica); Programa de Apoio Social e Pedagógico (PASP) para acompanhamento a estudantes das ações afirmativas e beneficiários do Plano de Permanência (PP); e  Programa de Participação de Mobilidade Acadêmica para auxílio em período de Mobilidade Acadêmica.</w:t>
      </w:r>
    </w:p>
    <w:p w14:paraId="0F6226E3" w14:textId="77777777" w:rsidR="00EC6C6F" w:rsidRPr="00EC6C6F" w:rsidRDefault="00EC6C6F" w:rsidP="00EC6C6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EC6C6F">
        <w:rPr>
          <w:rFonts w:ascii="Arial" w:hAnsi="Arial" w:cs="Arial"/>
          <w:iCs/>
          <w:color w:val="000000"/>
          <w:shd w:val="clear" w:color="auto" w:fill="FFFFFF"/>
        </w:rPr>
        <w:t>Além disso, é desenvolvido o Programa de Desenvolvimento Acadêmico (PDA), que possibilita o apoio na realização de atividades acadêmicas no contexto da graduação, através da concessão de bolsas nas modalidades de ensino e monitoria em componente curricular; pesquisa, desenvolvimento tecnológico e inovação; extensão e cultura; e ações sociais, culturais e de atenção à diversidade no âmbito da comunidade acadêmica.</w:t>
      </w:r>
    </w:p>
    <w:p w14:paraId="2D1DACD0" w14:textId="39822F46" w:rsidR="00EC6C6F" w:rsidRDefault="00EC6C6F" w:rsidP="00EC6C6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EC6C6F">
        <w:rPr>
          <w:rFonts w:ascii="Arial" w:hAnsi="Arial" w:cs="Arial"/>
          <w:iCs/>
          <w:color w:val="000000"/>
          <w:shd w:val="clear" w:color="auto" w:fill="FFFFFF"/>
        </w:rPr>
        <w:t>Ainda, segundo o art. 16 da Resolução CONSUNI 268/2019, os estudantes em estágio não obrigatório receberão bolsa (ou outra forma de contraprestação) e auxílio transporte. </w:t>
      </w:r>
    </w:p>
    <w:p w14:paraId="525C7150" w14:textId="77777777" w:rsidR="00892769" w:rsidRDefault="00892769" w:rsidP="00EC6C6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Cs/>
          <w:color w:val="000000"/>
          <w:shd w:val="clear" w:color="auto" w:fill="FFFFFF"/>
        </w:rPr>
      </w:pPr>
    </w:p>
    <w:sdt>
      <w:sdtPr>
        <w:rPr>
          <w:rFonts w:ascii="Arial" w:hAnsi="Arial" w:cs="Arial"/>
          <w:iCs/>
          <w:color w:val="000000"/>
          <w:shd w:val="clear" w:color="auto" w:fill="FFFFFF"/>
        </w:rPr>
        <w:id w:val="-308947429"/>
        <w:placeholder>
          <w:docPart w:val="DefaultPlaceholder_-1854013440"/>
        </w:placeholder>
        <w:showingPlcHdr/>
      </w:sdtPr>
      <w:sdtContent>
        <w:p w14:paraId="7A061D5C" w14:textId="1727C33B" w:rsidR="00162DC5" w:rsidRDefault="00162DC5" w:rsidP="00162DC5">
          <w:pPr>
            <w:pStyle w:val="NormalWeb"/>
            <w:spacing w:before="0" w:beforeAutospacing="0" w:after="0" w:afterAutospacing="0" w:line="360" w:lineRule="auto"/>
            <w:jc w:val="both"/>
            <w:rPr>
              <w:rFonts w:ascii="Arial" w:hAnsi="Arial" w:cs="Arial"/>
              <w:iCs/>
              <w:color w:val="000000"/>
              <w:shd w:val="clear" w:color="auto" w:fill="FFFFFF"/>
            </w:rPr>
          </w:pPr>
          <w:r w:rsidRPr="00162DC5">
            <w:rPr>
              <w:rStyle w:val="TextodoEspaoReservado"/>
              <w:rFonts w:ascii="Arial" w:hAnsi="Arial" w:cs="Arial"/>
              <w:color w:val="auto"/>
            </w:rPr>
            <w:t>Clique ou toque aqui para inserir o texto.</w:t>
          </w:r>
        </w:p>
      </w:sdtContent>
    </w:sdt>
    <w:p w14:paraId="2ADE6062" w14:textId="6AA93CDA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3CDF314D" w14:textId="77777777" w:rsidR="00562C97" w:rsidRDefault="00EB5664" w:rsidP="008E78CB">
      <w:pPr>
        <w:pStyle w:val="PargrafodaLista"/>
        <w:numPr>
          <w:ilvl w:val="0"/>
          <w:numId w:val="1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lastRenderedPageBreak/>
        <w:t>Apresentar as atividades de apoio ao discente que são desenvo</w:t>
      </w:r>
      <w:r w:rsidR="00F9408D" w:rsidRPr="00562C97">
        <w:rPr>
          <w:i/>
          <w:color w:val="808080" w:themeColor="background1" w:themeShade="80"/>
          <w:sz w:val="20"/>
          <w:szCs w:val="20"/>
        </w:rPr>
        <w:t>lvidas no âmbito do curso e da I</w:t>
      </w:r>
      <w:r w:rsidRPr="00562C97">
        <w:rPr>
          <w:i/>
          <w:color w:val="808080" w:themeColor="background1" w:themeShade="80"/>
          <w:sz w:val="20"/>
          <w:szCs w:val="20"/>
        </w:rPr>
        <w:t>nstituição (programas de apoio extraclasse e psicopedagógico, de acessibilidade ao currículo por meio de ações como tutorias e atividades de acompanhamento/atendimento educacional especializado, de atividades de nivelamento e extracurriculares não computadas como atividades complementares e de participação em centros acadêmicos e em intercâmbios).</w:t>
      </w:r>
    </w:p>
    <w:p w14:paraId="18D10048" w14:textId="7DBC5393" w:rsidR="00DC7DA4" w:rsidRPr="00562C97" w:rsidRDefault="00EB5664" w:rsidP="00562C97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 xml:space="preserve"> </w:t>
      </w:r>
      <w:r w:rsidRPr="00562C97">
        <w:rPr>
          <w:i/>
          <w:color w:val="808080" w:themeColor="background1" w:themeShade="80"/>
          <w:sz w:val="20"/>
          <w:szCs w:val="20"/>
          <w:highlight w:val="white"/>
        </w:rPr>
        <w:t xml:space="preserve"> </w:t>
      </w:r>
    </w:p>
    <w:p w14:paraId="00000042" w14:textId="77777777" w:rsidR="00E85FB1" w:rsidRDefault="00EB5664">
      <w:pPr>
        <w:pStyle w:val="Ttulo3"/>
      </w:pPr>
      <w:r>
        <w:t>1.13 Gestão do curso e os processos de avaliação interna e externa</w:t>
      </w:r>
    </w:p>
    <w:p w14:paraId="00000043" w14:textId="59733D66" w:rsidR="00E85FB1" w:rsidRPr="00892769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A gestão do curso é realizada considerando a autoavaliação institucional e o resultado das avaliações externas como insumo para aprimoramento contínuo do planejamento do curso, com evidência da apropriação dos resultados pela comunidade acadêmica e existência de processo de autoavaliação periódica do curso.</w:t>
      </w:r>
    </w:p>
    <w:p w14:paraId="10636F77" w14:textId="77777777" w:rsidR="00A067BD" w:rsidRPr="00562C97" w:rsidRDefault="00A067BD" w:rsidP="00A067BD">
      <w:pPr>
        <w:spacing w:before="0"/>
        <w:ind w:firstLine="709"/>
        <w:jc w:val="both"/>
        <w:rPr>
          <w:iCs/>
          <w:color w:val="000000"/>
        </w:rPr>
      </w:pPr>
    </w:p>
    <w:p w14:paraId="7118C522" w14:textId="6CEE6346" w:rsidR="00A067BD" w:rsidRPr="00A067BD" w:rsidRDefault="00A067BD" w:rsidP="00A067BD">
      <w:pPr>
        <w:spacing w:before="0"/>
        <w:jc w:val="both"/>
        <w:rPr>
          <w:b/>
          <w:iCs/>
          <w:color w:val="000000"/>
        </w:rPr>
      </w:pPr>
      <w:r w:rsidRPr="00A067BD">
        <w:rPr>
          <w:b/>
          <w:iCs/>
          <w:color w:val="000000"/>
        </w:rPr>
        <w:t>SUGESTÃO DE TEXTO</w:t>
      </w:r>
    </w:p>
    <w:p w14:paraId="3D782219" w14:textId="50679417" w:rsidR="00A067BD" w:rsidRDefault="00A067BD" w:rsidP="00A067BD">
      <w:pPr>
        <w:spacing w:before="0"/>
        <w:ind w:firstLine="709"/>
        <w:jc w:val="both"/>
        <w:rPr>
          <w:iCs/>
          <w:color w:val="000000"/>
        </w:rPr>
      </w:pPr>
      <w:r w:rsidRPr="00A067BD">
        <w:rPr>
          <w:iCs/>
          <w:color w:val="000000"/>
        </w:rPr>
        <w:t xml:space="preserve">A gestão do curso é realizada considerando a autoavaliação institucional e o resultado das avaliações externas como insumo para aprimoramento contínuo do planejamento do curso, com evidência da apropriação dos resultados pela comunidade acadêmica e existência de processo de autoavaliação periódica do curso. A comissão de curso e o NDE têm realizado ações de discussão e reflexão sobre os resultados de avaliações com vistas ao planejamento e replanejamento de curso, sendo contempladas no PPC. Quanto aos resultados da autoavaliação institucional, os resultados socializados pela CPA por meio de relatórios têm sido discutidos no âmbito de NDE e Comissão de curso, cujos resultados e encaminhamentos têm sido registrados em relatório/ ata. Em relação aos resultados da autoavaliação externa (reconhecimento/renovação de reconhecimento ou </w:t>
      </w:r>
      <w:proofErr w:type="spellStart"/>
      <w:r w:rsidRPr="00A067BD">
        <w:rPr>
          <w:iCs/>
          <w:color w:val="000000"/>
        </w:rPr>
        <w:t>Enade</w:t>
      </w:r>
      <w:proofErr w:type="spellEnd"/>
      <w:r w:rsidRPr="00A067BD">
        <w:rPr>
          <w:iCs/>
          <w:color w:val="000000"/>
        </w:rPr>
        <w:t>), têm sido discutidos no âmbito de NDE e Comissão de curso, cujos resultados e encaminhamentos têm sido registrados em relatório/ ata. Quanto à autoavaliação de curso, está implementada na Universidade e no curso e têm sido discutidos no âmbito de NDE e Comissão de curso, cujos resultados e encaminhamentos são registrados em relatório/ ata.</w:t>
      </w:r>
    </w:p>
    <w:p w14:paraId="30A90781" w14:textId="77777777" w:rsidR="00892769" w:rsidRDefault="00892769" w:rsidP="00A067BD">
      <w:pPr>
        <w:spacing w:before="0"/>
        <w:ind w:firstLine="709"/>
        <w:jc w:val="both"/>
        <w:rPr>
          <w:iCs/>
          <w:color w:val="000000"/>
        </w:rPr>
      </w:pPr>
    </w:p>
    <w:sdt>
      <w:sdtPr>
        <w:rPr>
          <w:iCs/>
          <w:color w:val="000000"/>
        </w:rPr>
        <w:id w:val="-1987690461"/>
        <w:placeholder>
          <w:docPart w:val="DefaultPlaceholder_-1854013440"/>
        </w:placeholder>
        <w:showingPlcHdr/>
      </w:sdtPr>
      <w:sdtContent>
        <w:p w14:paraId="188C83B4" w14:textId="71EE01B3" w:rsidR="00162DC5" w:rsidRDefault="00162DC5" w:rsidP="00162DC5">
          <w:pPr>
            <w:spacing w:before="0"/>
            <w:jc w:val="both"/>
            <w:rPr>
              <w:iCs/>
              <w:color w:val="00000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1A9AA9F" w14:textId="350FD89E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44" w14:textId="293B1BA6" w:rsidR="00E85FB1" w:rsidRPr="00562C97" w:rsidRDefault="00EB5664" w:rsidP="00DC7DA4">
      <w:pPr>
        <w:pStyle w:val="PargrafodaLista"/>
        <w:numPr>
          <w:ilvl w:val="0"/>
          <w:numId w:val="1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 xml:space="preserve">Descrever as ações de autoavaliação existentes no curso (instrumentos próprios do curso, reuniões pedagógicas); as formas de utilização e divulgação dos resultados de avaliações (ENADE, CPA, PAE-Programa de Acompanhamento de Egressos) à comunidade acadêmica; e as ações de </w:t>
      </w:r>
      <w:proofErr w:type="spellStart"/>
      <w:r w:rsidRPr="00562C97">
        <w:rPr>
          <w:i/>
          <w:color w:val="808080" w:themeColor="background1" w:themeShade="80"/>
          <w:sz w:val="20"/>
          <w:szCs w:val="20"/>
        </w:rPr>
        <w:t>de</w:t>
      </w:r>
      <w:proofErr w:type="spellEnd"/>
      <w:r w:rsidRPr="00562C97">
        <w:rPr>
          <w:i/>
          <w:color w:val="808080" w:themeColor="background1" w:themeShade="80"/>
          <w:sz w:val="20"/>
          <w:szCs w:val="20"/>
        </w:rPr>
        <w:t xml:space="preserve"> análise e planejamento no curso a partir dos resultados e relatórios.</w:t>
      </w:r>
    </w:p>
    <w:p w14:paraId="1BAE85BC" w14:textId="0ACC7A04" w:rsidR="0023562D" w:rsidRPr="00892769" w:rsidRDefault="00EB5664" w:rsidP="00892769">
      <w:pPr>
        <w:pStyle w:val="PargrafodaLista"/>
        <w:numPr>
          <w:ilvl w:val="0"/>
          <w:numId w:val="1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Ressaltar o papel do NDE e dos Comitês Locais de avaliação (</w:t>
      </w:r>
      <w:proofErr w:type="spellStart"/>
      <w:r w:rsidRPr="00562C97">
        <w:rPr>
          <w:i/>
          <w:color w:val="808080" w:themeColor="background1" w:themeShade="80"/>
          <w:sz w:val="20"/>
          <w:szCs w:val="20"/>
        </w:rPr>
        <w:t>CLAs</w:t>
      </w:r>
      <w:proofErr w:type="spellEnd"/>
      <w:r w:rsidRPr="00562C97">
        <w:rPr>
          <w:i/>
          <w:color w:val="808080" w:themeColor="background1" w:themeShade="80"/>
          <w:sz w:val="20"/>
          <w:szCs w:val="20"/>
        </w:rPr>
        <w:t>) neste processo.</w:t>
      </w:r>
    </w:p>
    <w:p w14:paraId="00000046" w14:textId="77777777" w:rsidR="00E85FB1" w:rsidRDefault="00EB5664">
      <w:pPr>
        <w:pStyle w:val="Ttulo3"/>
      </w:pPr>
      <w:r>
        <w:lastRenderedPageBreak/>
        <w:t xml:space="preserve">1.14 Atividades de tutoria. </w:t>
      </w:r>
    </w:p>
    <w:p w14:paraId="00000047" w14:textId="77777777" w:rsidR="00E85FB1" w:rsidRDefault="00EB5664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48" w14:textId="4EDEE09D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As atividades de tutoria atendem às demandas didático-pedagógicas da estrutura curricular, compreendendo a mediação pedagógica junto aos discentes, inclusive em momentos presenciais, o domínio do conteúdo, de recursos e dos materiais didáticos e o acompanhamento dos discentes no processo formativo, e são avaliadas periodicamente por estudantes e equipe pedagógica do curso, embasando ações corretivas e de aperfeiçoamento para o planejamento de atividades futuras.</w:t>
      </w:r>
    </w:p>
    <w:p w14:paraId="575BD3FB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id w:val="347152289"/>
        <w:placeholder>
          <w:docPart w:val="DefaultPlaceholder_-1854013440"/>
        </w:placeholder>
        <w:showingPlcHdr/>
      </w:sdtPr>
      <w:sdtContent>
        <w:p w14:paraId="49D76C10" w14:textId="51635A5D" w:rsidR="00162DC5" w:rsidRDefault="00162DC5">
          <w:pPr>
            <w:jc w:val="both"/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68840ADD" w14:textId="1981B3F5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49" w14:textId="33B71977" w:rsidR="00E85FB1" w:rsidRPr="00562C97" w:rsidRDefault="00EB5664" w:rsidP="0023562D">
      <w:pPr>
        <w:pStyle w:val="PargrafodaLista"/>
        <w:numPr>
          <w:ilvl w:val="0"/>
          <w:numId w:val="2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>Informar como são realizadas as atividades de tutoria e como são atendidos os discentes no processo de desenvolvimento dos componentes.</w:t>
      </w:r>
    </w:p>
    <w:p w14:paraId="0DCE064B" w14:textId="77777777" w:rsidR="0023562D" w:rsidRDefault="0023562D" w:rsidP="0023562D">
      <w:pPr>
        <w:pStyle w:val="PargrafodaLista"/>
        <w:jc w:val="both"/>
      </w:pPr>
    </w:p>
    <w:p w14:paraId="0000004A" w14:textId="77777777" w:rsidR="00E85FB1" w:rsidRDefault="00EB5664">
      <w:pPr>
        <w:pStyle w:val="Ttulo3"/>
      </w:pPr>
      <w:r>
        <w:t xml:space="preserve">1.15 Conhecimentos, habilidades e atitudes necessárias às atividades de tutoria. </w:t>
      </w:r>
    </w:p>
    <w:p w14:paraId="0000004B" w14:textId="77777777" w:rsidR="00E85FB1" w:rsidRDefault="00EB5664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4C" w14:textId="350EA9AC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Os conhecimentos, habilidades e atitudes da equipe de tutoria são adequados para a realização de suas atividades, e suas ações estão alinhadas ao PPC, às demandas comunicacionais e às tecnologias adotadas no curso, são realizadas avaliações periódicas para identificar necessidade de capacitação dos tutores e há apoio institucional para adoção de práticas criativas e inovadoras para a permanência e êxito dos discentes.</w:t>
      </w:r>
    </w:p>
    <w:p w14:paraId="0E900541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id w:val="-1139800724"/>
        <w:placeholder>
          <w:docPart w:val="DefaultPlaceholder_-1854013440"/>
        </w:placeholder>
        <w:showingPlcHdr/>
      </w:sdtPr>
      <w:sdtContent>
        <w:p w14:paraId="53B67FF8" w14:textId="29120733" w:rsidR="00162DC5" w:rsidRDefault="00162DC5">
          <w:pPr>
            <w:jc w:val="both"/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6B16E85" w14:textId="36B2ADF8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3A06A841" w14:textId="015403CB" w:rsidR="0023562D" w:rsidRPr="00892769" w:rsidRDefault="00EB5664" w:rsidP="00892769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62C97">
        <w:rPr>
          <w:i/>
          <w:color w:val="808080" w:themeColor="background1" w:themeShade="80"/>
          <w:sz w:val="20"/>
          <w:szCs w:val="20"/>
        </w:rPr>
        <w:t xml:space="preserve">Mencionar se os conhecimentos, habilidades e atitudes da equipe de tutoria possibilitam a realização das atividades e o alinhamento destas ao PPC, às demandas comunicacionais e às tecnologias utilizadas no </w:t>
      </w:r>
      <w:r w:rsidR="00A067BD" w:rsidRPr="00562C97">
        <w:rPr>
          <w:i/>
          <w:color w:val="808080" w:themeColor="background1" w:themeShade="80"/>
          <w:sz w:val="20"/>
          <w:szCs w:val="20"/>
        </w:rPr>
        <w:t>curso. Também, informar se a instituição</w:t>
      </w:r>
      <w:r w:rsidRPr="00562C97">
        <w:rPr>
          <w:i/>
          <w:color w:val="808080" w:themeColor="background1" w:themeShade="80"/>
          <w:sz w:val="20"/>
          <w:szCs w:val="20"/>
        </w:rPr>
        <w:t xml:space="preserve"> realiza avaliações para qualificar o processo e identificar demandas de capacitação dos tutores, bem como se há apoio à realização de práticas criativas e inovadoras visando a permanência e o êxito dos discentes. Sugere-se mencionar ações de capacitação que são realizadas, como o Fórum </w:t>
      </w:r>
      <w:proofErr w:type="spellStart"/>
      <w:r w:rsidRPr="00562C97">
        <w:rPr>
          <w:i/>
          <w:color w:val="808080" w:themeColor="background1" w:themeShade="80"/>
          <w:sz w:val="20"/>
          <w:szCs w:val="20"/>
        </w:rPr>
        <w:t>EaD</w:t>
      </w:r>
      <w:proofErr w:type="spellEnd"/>
      <w:r w:rsidRPr="00562C97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0000004E" w14:textId="77777777" w:rsidR="00E85FB1" w:rsidRDefault="00EB5664">
      <w:pPr>
        <w:pStyle w:val="Ttulo3"/>
      </w:pPr>
      <w:r>
        <w:lastRenderedPageBreak/>
        <w:t>1.16 Tecnologias de Informação e Comunicação (TIC) no processo ensino-aprendizagem</w:t>
      </w:r>
    </w:p>
    <w:p w14:paraId="0000004F" w14:textId="6D35179D" w:rsidR="00E85FB1" w:rsidRPr="00892769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As tecnologias de informação e comunicação adotadas no processo de ensino-aprendizagem permitem a execução do projeto pedagógico do curso, garantem a acessibilidade digital e comunicacional, promovem a interatividade entre docentes, discentes e tutores (estes últimos, quando for o caso), asseguram o acesso a materiais ou recursos didáticos a qualquer hora e lugar e possibilitam experiências diferenciadas de aprendizagem baseadas em seu uso.</w:t>
      </w:r>
    </w:p>
    <w:p w14:paraId="62F7A2D2" w14:textId="77777777" w:rsidR="00A067BD" w:rsidRDefault="00A067BD" w:rsidP="00A067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/>
        </w:rPr>
      </w:pPr>
    </w:p>
    <w:p w14:paraId="6AD7320C" w14:textId="0134D5B8" w:rsidR="00A067BD" w:rsidRPr="00A067BD" w:rsidRDefault="00A067BD" w:rsidP="00A067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A067BD">
        <w:rPr>
          <w:rFonts w:ascii="Arial" w:hAnsi="Arial" w:cs="Arial"/>
          <w:b/>
          <w:iCs/>
          <w:color w:val="000000"/>
        </w:rPr>
        <w:t>SUGESTÃO DE TEXTO</w:t>
      </w:r>
    </w:p>
    <w:p w14:paraId="5CA7E1E1" w14:textId="77777777" w:rsidR="00A067BD" w:rsidRPr="00A067BD" w:rsidRDefault="00A067BD" w:rsidP="00A067B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A067BD">
        <w:rPr>
          <w:rFonts w:ascii="Arial" w:hAnsi="Arial" w:cs="Arial"/>
          <w:iCs/>
          <w:color w:val="000000"/>
        </w:rPr>
        <w:t>De acordo com a LEI Nº 13.146, DE 6 DE JULHO DE 2015, que institui a Lei Brasileira de Inclusão da Pessoa com Deficiência, a acessibilidade deve prever a utilização das tecnologias assistivas (</w:t>
      </w:r>
      <w:proofErr w:type="spellStart"/>
      <w:r w:rsidRPr="00A067BD">
        <w:rPr>
          <w:rFonts w:ascii="Arial" w:hAnsi="Arial" w:cs="Arial"/>
          <w:iCs/>
          <w:color w:val="000000"/>
        </w:rPr>
        <w:t>TAs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), presentes no planejamento da estrutura curricular, as quais não se restringem à sala de aula, devendo ser acessíveis a todos os estudantes e em tempo integral. Compreendem produtos, equipamentos, dispositivos, recursos, metodologias, estratégias, práticas e serviços que objetivam promover a funcionalidade, relacionada à atividade e à participação da pessoa com deficiência ou com mobilidade reduzida, visando à sua autonomia, independência, qualidade de vida e inclusão social, sendo que as </w:t>
      </w:r>
      <w:proofErr w:type="spellStart"/>
      <w:r w:rsidRPr="00A067BD">
        <w:rPr>
          <w:rFonts w:ascii="Arial" w:hAnsi="Arial" w:cs="Arial"/>
          <w:iCs/>
          <w:color w:val="000000"/>
        </w:rPr>
        <w:t>TAs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 também compreendem as Tecnologias de Comunicação e Informação (</w:t>
      </w:r>
      <w:proofErr w:type="spellStart"/>
      <w:r w:rsidRPr="00A067BD">
        <w:rPr>
          <w:rFonts w:ascii="Arial" w:hAnsi="Arial" w:cs="Arial"/>
          <w:iCs/>
          <w:color w:val="000000"/>
        </w:rPr>
        <w:t>TICs</w:t>
      </w:r>
      <w:proofErr w:type="spellEnd"/>
      <w:r w:rsidRPr="00A067BD">
        <w:rPr>
          <w:rFonts w:ascii="Arial" w:hAnsi="Arial" w:cs="Arial"/>
          <w:iCs/>
          <w:color w:val="000000"/>
        </w:rPr>
        <w:t>). </w:t>
      </w:r>
    </w:p>
    <w:p w14:paraId="417CC591" w14:textId="0BC8BAE0" w:rsidR="00A067BD" w:rsidRDefault="00A067BD" w:rsidP="00A067B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Cs/>
          <w:color w:val="000000"/>
        </w:rPr>
      </w:pPr>
      <w:r w:rsidRPr="00A067BD">
        <w:rPr>
          <w:rFonts w:ascii="Arial" w:hAnsi="Arial" w:cs="Arial"/>
          <w:iCs/>
          <w:color w:val="000000"/>
        </w:rPr>
        <w:t xml:space="preserve">Nesse contexto, as </w:t>
      </w:r>
      <w:proofErr w:type="spellStart"/>
      <w:r w:rsidRPr="00A067BD">
        <w:rPr>
          <w:rFonts w:ascii="Arial" w:hAnsi="Arial" w:cs="Arial"/>
          <w:iCs/>
          <w:color w:val="000000"/>
        </w:rPr>
        <w:t>TICs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 são compreendidas como forma de aumentar e melhorar a capacidade funcional e, com isso, contribuir para potencializar a construção do conhecimento e a aprendizagem de todos os alunos, podendo </w:t>
      </w:r>
      <w:proofErr w:type="spellStart"/>
      <w:r w:rsidRPr="00A067BD">
        <w:rPr>
          <w:rFonts w:ascii="Arial" w:hAnsi="Arial" w:cs="Arial"/>
          <w:iCs/>
          <w:color w:val="000000"/>
        </w:rPr>
        <w:t>serem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 adaptadas para alunos com deficiência. São exemplos de </w:t>
      </w:r>
      <w:proofErr w:type="spellStart"/>
      <w:r w:rsidRPr="00A067BD">
        <w:rPr>
          <w:rFonts w:ascii="Arial" w:hAnsi="Arial" w:cs="Arial"/>
          <w:iCs/>
          <w:color w:val="000000"/>
        </w:rPr>
        <w:t>TICs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 adaptadas: </w:t>
      </w:r>
      <w:proofErr w:type="spellStart"/>
      <w:r w:rsidRPr="00A067BD">
        <w:rPr>
          <w:rFonts w:ascii="Arial" w:hAnsi="Arial" w:cs="Arial"/>
          <w:iCs/>
          <w:color w:val="000000"/>
        </w:rPr>
        <w:t>Netbooks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 Itautec </w:t>
      </w:r>
      <w:proofErr w:type="spellStart"/>
      <w:r w:rsidRPr="00A067BD">
        <w:rPr>
          <w:rFonts w:ascii="Arial" w:hAnsi="Arial" w:cs="Arial"/>
          <w:iCs/>
          <w:color w:val="000000"/>
        </w:rPr>
        <w:t>Infoway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 modelo W7010 + fonte </w:t>
      </w:r>
      <w:proofErr w:type="gramStart"/>
      <w:r w:rsidRPr="00A067BD">
        <w:rPr>
          <w:rFonts w:ascii="Arial" w:hAnsi="Arial" w:cs="Arial"/>
          <w:iCs/>
          <w:color w:val="000000"/>
        </w:rPr>
        <w:t>+</w:t>
      </w:r>
      <w:proofErr w:type="gramEnd"/>
      <w:r w:rsidRPr="00A067BD">
        <w:rPr>
          <w:rFonts w:ascii="Arial" w:hAnsi="Arial" w:cs="Arial"/>
          <w:iCs/>
          <w:color w:val="000000"/>
        </w:rPr>
        <w:t xml:space="preserve"> mouse + capa + maleta; Gravadores digitais Sony modelo USB PC Link; Lupa eletrônica </w:t>
      </w:r>
      <w:proofErr w:type="spellStart"/>
      <w:r w:rsidRPr="00A067BD">
        <w:rPr>
          <w:rFonts w:ascii="Arial" w:hAnsi="Arial" w:cs="Arial"/>
          <w:iCs/>
          <w:color w:val="000000"/>
        </w:rPr>
        <w:t>Alladin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 modelo USB/TV; Fone de ouvido modelo Microsoft Life Chat LX – 3000; Impressora braile modelo </w:t>
      </w:r>
      <w:proofErr w:type="spellStart"/>
      <w:r w:rsidRPr="00A067BD">
        <w:rPr>
          <w:rFonts w:ascii="Arial" w:hAnsi="Arial" w:cs="Arial"/>
          <w:iCs/>
          <w:color w:val="000000"/>
        </w:rPr>
        <w:t>Juliet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 – SN#J1841PN; Leitor de livros (Scanner) Book Reader; Scanner para digitalização de acervo; Teclado numérico; Software leitor de telas </w:t>
      </w:r>
      <w:proofErr w:type="spellStart"/>
      <w:r w:rsidRPr="00A067BD">
        <w:rPr>
          <w:rFonts w:ascii="Arial" w:hAnsi="Arial" w:cs="Arial"/>
          <w:iCs/>
          <w:color w:val="000000"/>
        </w:rPr>
        <w:t>Jaws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; Sólidos geométricos; Software </w:t>
      </w:r>
      <w:proofErr w:type="spellStart"/>
      <w:r w:rsidRPr="00A067BD">
        <w:rPr>
          <w:rFonts w:ascii="Arial" w:hAnsi="Arial" w:cs="Arial"/>
          <w:iCs/>
          <w:color w:val="000000"/>
        </w:rPr>
        <w:t>boardmaker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.  O quantitativo dos equipamentos por campus da UNIPAMPA, tanto para </w:t>
      </w:r>
      <w:proofErr w:type="spellStart"/>
      <w:r w:rsidRPr="00A067BD">
        <w:rPr>
          <w:rFonts w:ascii="Arial" w:hAnsi="Arial" w:cs="Arial"/>
          <w:iCs/>
          <w:color w:val="000000"/>
        </w:rPr>
        <w:t>TICs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 adaptadas, quanto para </w:t>
      </w:r>
      <w:proofErr w:type="spellStart"/>
      <w:r w:rsidRPr="00A067BD">
        <w:rPr>
          <w:rFonts w:ascii="Arial" w:hAnsi="Arial" w:cs="Arial"/>
          <w:iCs/>
          <w:color w:val="000000"/>
        </w:rPr>
        <w:t>TAs</w:t>
      </w:r>
      <w:proofErr w:type="spellEnd"/>
      <w:r w:rsidRPr="00A067BD">
        <w:rPr>
          <w:rFonts w:ascii="Arial" w:hAnsi="Arial" w:cs="Arial"/>
          <w:iCs/>
          <w:color w:val="000000"/>
        </w:rPr>
        <w:t xml:space="preserve">, está disponível no site do </w:t>
      </w:r>
      <w:proofErr w:type="spellStart"/>
      <w:r w:rsidRPr="00A067BD">
        <w:rPr>
          <w:rFonts w:ascii="Arial" w:hAnsi="Arial" w:cs="Arial"/>
          <w:iCs/>
          <w:color w:val="000000"/>
        </w:rPr>
        <w:t>NInA</w:t>
      </w:r>
      <w:proofErr w:type="spellEnd"/>
      <w:r w:rsidRPr="00A067BD">
        <w:rPr>
          <w:rFonts w:ascii="Arial" w:hAnsi="Arial" w:cs="Arial"/>
          <w:iCs/>
          <w:color w:val="000000"/>
        </w:rPr>
        <w:t>, no entanto podem ser deslocados para o campus onde houver alguma necessidade específica.</w:t>
      </w:r>
    </w:p>
    <w:p w14:paraId="2EB5D401" w14:textId="77777777" w:rsidR="00892769" w:rsidRDefault="00892769" w:rsidP="00A067B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Cs/>
          <w:color w:val="000000"/>
        </w:rPr>
      </w:pPr>
    </w:p>
    <w:sdt>
      <w:sdtPr>
        <w:rPr>
          <w:rFonts w:ascii="Arial" w:hAnsi="Arial" w:cs="Arial"/>
          <w:iCs/>
          <w:color w:val="000000"/>
        </w:rPr>
        <w:id w:val="-2141414182"/>
        <w:placeholder>
          <w:docPart w:val="DefaultPlaceholder_-1854013440"/>
        </w:placeholder>
        <w:showingPlcHdr/>
      </w:sdtPr>
      <w:sdtContent>
        <w:p w14:paraId="420F3548" w14:textId="5FAA39D9" w:rsidR="00162DC5" w:rsidRDefault="00162DC5" w:rsidP="00162DC5">
          <w:pPr>
            <w:pStyle w:val="NormalWeb"/>
            <w:spacing w:before="0" w:beforeAutospacing="0" w:after="0" w:afterAutospacing="0" w:line="360" w:lineRule="auto"/>
            <w:jc w:val="both"/>
            <w:rPr>
              <w:rFonts w:ascii="Arial" w:hAnsi="Arial" w:cs="Arial"/>
              <w:iCs/>
              <w:color w:val="000000"/>
            </w:rPr>
          </w:pPr>
          <w:r w:rsidRPr="00162DC5">
            <w:rPr>
              <w:rStyle w:val="TextodoEspaoReservado"/>
              <w:rFonts w:ascii="Arial" w:hAnsi="Arial" w:cs="Arial"/>
              <w:color w:val="auto"/>
            </w:rPr>
            <w:t>Clique ou toque aqui para inserir o texto.</w:t>
          </w:r>
        </w:p>
      </w:sdtContent>
    </w:sdt>
    <w:p w14:paraId="57213662" w14:textId="32D05D39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lastRenderedPageBreak/>
        <w:t>Orientações:</w:t>
      </w:r>
    </w:p>
    <w:p w14:paraId="00000050" w14:textId="24EB6019" w:rsidR="00E85FB1" w:rsidRPr="00042B44" w:rsidRDefault="00EB5664" w:rsidP="0023562D">
      <w:pPr>
        <w:pStyle w:val="PargrafodaLista"/>
        <w:numPr>
          <w:ilvl w:val="0"/>
          <w:numId w:val="2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Apresentar tecnologias de informação e comunicação utilizadas no desenvolvimento das atividades do curso</w:t>
      </w:r>
      <w:r w:rsidR="007B0ED4" w:rsidRPr="00042B44">
        <w:rPr>
          <w:i/>
          <w:color w:val="808080" w:themeColor="background1" w:themeShade="80"/>
          <w:sz w:val="20"/>
          <w:szCs w:val="20"/>
        </w:rPr>
        <w:t xml:space="preserve"> como as ferramentas digitais </w:t>
      </w:r>
      <w:proofErr w:type="spellStart"/>
      <w:r w:rsidR="007B0ED4" w:rsidRPr="00042B44">
        <w:rPr>
          <w:i/>
          <w:color w:val="808080" w:themeColor="background1" w:themeShade="80"/>
          <w:sz w:val="20"/>
          <w:szCs w:val="20"/>
        </w:rPr>
        <w:t>M</w:t>
      </w:r>
      <w:r w:rsidRPr="00042B44">
        <w:rPr>
          <w:i/>
          <w:color w:val="808080" w:themeColor="background1" w:themeShade="80"/>
          <w:sz w:val="20"/>
          <w:szCs w:val="20"/>
        </w:rPr>
        <w:t>oodle</w:t>
      </w:r>
      <w:proofErr w:type="spellEnd"/>
      <w:r w:rsidRPr="00042B44">
        <w:rPr>
          <w:i/>
          <w:color w:val="808080" w:themeColor="background1" w:themeShade="80"/>
          <w:sz w:val="20"/>
          <w:szCs w:val="20"/>
        </w:rPr>
        <w:t xml:space="preserve">, </w:t>
      </w:r>
      <w:r w:rsidR="007B0ED4" w:rsidRPr="00042B44">
        <w:rPr>
          <w:i/>
          <w:color w:val="808080" w:themeColor="background1" w:themeShade="80"/>
          <w:sz w:val="20"/>
          <w:szCs w:val="20"/>
        </w:rPr>
        <w:t xml:space="preserve">Google </w:t>
      </w:r>
      <w:proofErr w:type="spellStart"/>
      <w:r w:rsidR="007B0ED4" w:rsidRPr="00042B44">
        <w:rPr>
          <w:i/>
          <w:color w:val="808080" w:themeColor="background1" w:themeShade="80"/>
          <w:sz w:val="20"/>
          <w:szCs w:val="20"/>
        </w:rPr>
        <w:t>Meet</w:t>
      </w:r>
      <w:proofErr w:type="spellEnd"/>
      <w:r w:rsidR="007B0ED4" w:rsidRPr="00042B44">
        <w:rPr>
          <w:i/>
          <w:color w:val="808080" w:themeColor="background1" w:themeShade="80"/>
          <w:sz w:val="20"/>
          <w:szCs w:val="20"/>
        </w:rPr>
        <w:t xml:space="preserve">, Google </w:t>
      </w:r>
      <w:proofErr w:type="spellStart"/>
      <w:r w:rsidR="007B0ED4" w:rsidRPr="00042B44">
        <w:rPr>
          <w:i/>
          <w:color w:val="808080" w:themeColor="background1" w:themeShade="80"/>
          <w:sz w:val="20"/>
          <w:szCs w:val="20"/>
        </w:rPr>
        <w:t>Classroom</w:t>
      </w:r>
      <w:proofErr w:type="spellEnd"/>
      <w:r w:rsidR="007B0ED4" w:rsidRPr="00042B44">
        <w:rPr>
          <w:i/>
          <w:color w:val="808080" w:themeColor="background1" w:themeShade="80"/>
          <w:sz w:val="20"/>
          <w:szCs w:val="20"/>
        </w:rPr>
        <w:t xml:space="preserve">, Zoom </w:t>
      </w:r>
      <w:proofErr w:type="spellStart"/>
      <w:r w:rsidR="007B0ED4" w:rsidRPr="00042B44">
        <w:rPr>
          <w:i/>
          <w:color w:val="808080" w:themeColor="background1" w:themeShade="80"/>
          <w:sz w:val="20"/>
          <w:szCs w:val="20"/>
        </w:rPr>
        <w:t>etc</w:t>
      </w:r>
      <w:proofErr w:type="spellEnd"/>
      <w:r w:rsidR="007B0ED4" w:rsidRPr="00042B44">
        <w:rPr>
          <w:i/>
          <w:color w:val="808080" w:themeColor="background1" w:themeShade="80"/>
          <w:sz w:val="20"/>
          <w:szCs w:val="20"/>
        </w:rPr>
        <w:t xml:space="preserve">; </w:t>
      </w:r>
      <w:r w:rsidRPr="00042B44">
        <w:rPr>
          <w:i/>
          <w:color w:val="808080" w:themeColor="background1" w:themeShade="80"/>
          <w:sz w:val="20"/>
          <w:szCs w:val="20"/>
        </w:rPr>
        <w:t xml:space="preserve">sites, blogs, softwares, entre outros recursos que </w:t>
      </w:r>
      <w:r w:rsidR="007B0ED4" w:rsidRPr="00042B44">
        <w:rPr>
          <w:i/>
          <w:color w:val="808080" w:themeColor="background1" w:themeShade="80"/>
          <w:sz w:val="20"/>
          <w:szCs w:val="20"/>
        </w:rPr>
        <w:t>contribuem para incrementar</w:t>
      </w:r>
      <w:r w:rsidRPr="00042B44">
        <w:rPr>
          <w:i/>
          <w:color w:val="808080" w:themeColor="background1" w:themeShade="80"/>
          <w:sz w:val="20"/>
          <w:szCs w:val="20"/>
        </w:rPr>
        <w:t xml:space="preserve"> o desenvolvimento das atividades do curso e favoreçam o acesso à informação e a aprendizagem de todos os alunos. </w:t>
      </w:r>
    </w:p>
    <w:p w14:paraId="00000051" w14:textId="6EC33F42" w:rsidR="00E85FB1" w:rsidRPr="00042B44" w:rsidRDefault="00EB5664" w:rsidP="0023562D">
      <w:pPr>
        <w:pStyle w:val="PargrafodaLista"/>
        <w:numPr>
          <w:ilvl w:val="0"/>
          <w:numId w:val="2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 xml:space="preserve">Destacar tecnologias que facilitem a acessibilidade como o uso de softwares e sites acessíveis, por exemplo. </w:t>
      </w:r>
    </w:p>
    <w:p w14:paraId="535EB831" w14:textId="77777777" w:rsidR="0023562D" w:rsidRDefault="0023562D" w:rsidP="0023562D">
      <w:pPr>
        <w:pStyle w:val="PargrafodaLista"/>
        <w:jc w:val="both"/>
      </w:pPr>
    </w:p>
    <w:p w14:paraId="00000052" w14:textId="77777777" w:rsidR="00E85FB1" w:rsidRDefault="00EB5664">
      <w:pPr>
        <w:pStyle w:val="Ttulo3"/>
      </w:pPr>
      <w:r>
        <w:t xml:space="preserve">1.17 Ambiente Virtual de Aprendizagem (AVA). </w:t>
      </w:r>
    </w:p>
    <w:p w14:paraId="00000053" w14:textId="77777777" w:rsidR="00E85FB1" w:rsidRDefault="00EB5664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54" w14:textId="487FC61F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Ambiente Virtual de Aprendizagem, constante no PPC, apresenta materiais, recursos e tecnologias apropriadas, que permitem desenvolver a cooperação entre tutores, discentes e docentes, a reflexão sobre o conteúdo das disciplinas e a acessibilidade metodológica, instrumental e comunicacional, e passa por avaliações periódicas devidamente documentadas, que resultam em ações de melhoria contínua.</w:t>
      </w:r>
    </w:p>
    <w:p w14:paraId="68E07172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1262187762"/>
        <w:placeholder>
          <w:docPart w:val="DefaultPlaceholder_-1854013440"/>
        </w:placeholder>
        <w:showingPlcHdr/>
      </w:sdtPr>
      <w:sdtContent>
        <w:p w14:paraId="10EE776C" w14:textId="617E7207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7C85629" w14:textId="25BAF8FB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55" w14:textId="43687129" w:rsidR="00E85FB1" w:rsidRPr="00042B44" w:rsidRDefault="00EB5664" w:rsidP="0023562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Demonstrar qual AVA é utilizado, como é realizada a interação, apresentando os recursos, atividades e as formas de avaliação. E se contemplam os aspectos de acessibilidade e comunicação necessários para a realização das atividades a distância.</w:t>
      </w:r>
    </w:p>
    <w:p w14:paraId="18CA1AA6" w14:textId="77777777" w:rsidR="0023562D" w:rsidRDefault="0023562D" w:rsidP="0023562D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56" w14:textId="77777777" w:rsidR="00E85FB1" w:rsidRDefault="00EB5664">
      <w:pPr>
        <w:pStyle w:val="Ttulo3"/>
      </w:pPr>
      <w:r>
        <w:t xml:space="preserve">1.18 Material didático. </w:t>
      </w:r>
    </w:p>
    <w:p w14:paraId="00000057" w14:textId="77777777" w:rsidR="00E85FB1" w:rsidRDefault="00EB5664">
      <w:pPr>
        <w:jc w:val="both"/>
      </w:pPr>
      <w:r>
        <w:t>NSA para cursos presenciais que não contemplam material didático no PPC.</w:t>
      </w:r>
    </w:p>
    <w:p w14:paraId="00000058" w14:textId="6E1736A5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material didático descrito no PPC, disponibilizado aos discentes, elaborado ou validado pela equipe multidisciplinar (no caso de EAD) ou equivalente (no caso presencial), permite desenvolver a formação definida no projeto pedagógico, considerando sua abrangência, aprofundamento e coerência teórica, sua acessibilidade metodológica e instrumental e a adequação da bibliografia às exigências da formação, e apresenta linguagem inclusiva e acessível, com recursos comprovadamente inovadores.</w:t>
      </w:r>
    </w:p>
    <w:p w14:paraId="0B9858BF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1933549144"/>
        <w:placeholder>
          <w:docPart w:val="DefaultPlaceholder_-1854013440"/>
        </w:placeholder>
        <w:showingPlcHdr/>
      </w:sdtPr>
      <w:sdtContent>
        <w:p w14:paraId="785AFC1E" w14:textId="0326014D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E7DEE8C" w14:textId="4AE96F2D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lastRenderedPageBreak/>
        <w:t>Orientações:</w:t>
      </w:r>
    </w:p>
    <w:p w14:paraId="00000059" w14:textId="0FA24681" w:rsidR="00E85FB1" w:rsidRPr="00042B44" w:rsidRDefault="0044790E" w:rsidP="0044790E">
      <w:pPr>
        <w:pStyle w:val="PargrafodaLista"/>
        <w:numPr>
          <w:ilvl w:val="0"/>
          <w:numId w:val="21"/>
        </w:numPr>
        <w:ind w:left="714" w:hanging="357"/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Demonstrar que o material didático utilizado está adequado para desenvolver a formação definida no PPC e contemplam os aspectos: abrangência, acessibilidade, bibliografia adequada às exigências da formação, aprofundamento e coerência teórica.</w:t>
      </w:r>
    </w:p>
    <w:p w14:paraId="6B10712F" w14:textId="77777777" w:rsidR="0023562D" w:rsidRPr="00042B44" w:rsidRDefault="0023562D" w:rsidP="0023562D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5A" w14:textId="77777777" w:rsidR="00E85FB1" w:rsidRDefault="00EB5664">
      <w:pPr>
        <w:pStyle w:val="Ttulo3"/>
      </w:pPr>
      <w:r>
        <w:t>1.19 Procedimentos de acompanhamento e de avaliação dos processos de ensino-aprendizagem</w:t>
      </w:r>
    </w:p>
    <w:p w14:paraId="0000005B" w14:textId="76EBCA16" w:rsidR="00E85FB1" w:rsidRPr="00892769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Os procedimentos de acompanhamento e de avaliação, utilizados nos processos de ensino-aprendizagem, atendem à concepção do curso definida no PPC, permitindo o desenvolvimento e a autonomia do discente de forma contínua e efetiva, e resultam em informações sistematizadas e disponibilizadas aos estudantes, com mecanismos que garantam sua natureza formativa, sendo adotadas ações concretas para a melhoria da aprendizagem em função das avaliações realizadas.</w:t>
      </w:r>
    </w:p>
    <w:p w14:paraId="5E02C478" w14:textId="77777777" w:rsidR="0044790E" w:rsidRPr="00042B44" w:rsidRDefault="0044790E">
      <w:pPr>
        <w:jc w:val="both"/>
      </w:pPr>
    </w:p>
    <w:p w14:paraId="47C1A2AB" w14:textId="77777777" w:rsidR="0044790E" w:rsidRPr="0044790E" w:rsidRDefault="0044790E" w:rsidP="004479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44790E">
        <w:rPr>
          <w:rFonts w:ascii="Arial" w:hAnsi="Arial" w:cs="Arial"/>
          <w:b/>
          <w:iCs/>
          <w:color w:val="000000"/>
        </w:rPr>
        <w:t>SUGESTÃO DE TEXTO</w:t>
      </w:r>
    </w:p>
    <w:p w14:paraId="6A8A5049" w14:textId="77777777" w:rsidR="0044790E" w:rsidRPr="0044790E" w:rsidRDefault="0044790E" w:rsidP="0044790E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4790E">
        <w:rPr>
          <w:rFonts w:ascii="Arial" w:hAnsi="Arial" w:cs="Arial"/>
          <w:iCs/>
          <w:color w:val="000000"/>
        </w:rPr>
        <w:t>Alinhado à Lei de Diretrizes e Bases, Lei 9.394/1996, o art. 59 da Resolução CONSUNI 29/2011 apresenta: a avaliação da aprendizagem do discente deve ser processual, contínua e cumulativa, com a prevalência dos aspectos qualitativos sobre os quantitativos. </w:t>
      </w:r>
    </w:p>
    <w:p w14:paraId="5736FC60" w14:textId="77777777" w:rsidR="0044790E" w:rsidRPr="0044790E" w:rsidRDefault="0044790E" w:rsidP="0044790E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4790E">
        <w:rPr>
          <w:rFonts w:ascii="Arial" w:hAnsi="Arial" w:cs="Arial"/>
          <w:iCs/>
          <w:color w:val="000000"/>
        </w:rPr>
        <w:t>Assim, a avaliação da aprendizagem objetiva a expressão do conhecimento produzido pelo estudante, através da diversificação dos instrumentos avaliativos. </w:t>
      </w:r>
    </w:p>
    <w:p w14:paraId="737CD261" w14:textId="77777777" w:rsidR="0044790E" w:rsidRPr="0044790E" w:rsidRDefault="0044790E" w:rsidP="0044790E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4790E">
        <w:rPr>
          <w:rFonts w:ascii="Arial" w:hAnsi="Arial" w:cs="Arial"/>
          <w:iCs/>
          <w:color w:val="000000"/>
        </w:rPr>
        <w:t>Em relação à acessibilidade, devem ser previstos instrumentos avaliativos inclusivos, que considerem as adaptações metodológicas e de conteúdo estabelecidas no currículo dos alunos com deficiência, considerando as diferenças de desenvolvimento e aprendizagem.</w:t>
      </w:r>
    </w:p>
    <w:p w14:paraId="169FB579" w14:textId="77777777" w:rsidR="0044790E" w:rsidRPr="0044790E" w:rsidRDefault="0044790E" w:rsidP="0044790E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4790E">
        <w:rPr>
          <w:rFonts w:ascii="Arial" w:hAnsi="Arial" w:cs="Arial"/>
          <w:iCs/>
          <w:color w:val="000000"/>
        </w:rPr>
        <w:t>São exemplos de ações/formas de apoio que contemplam as diferenças:</w:t>
      </w:r>
    </w:p>
    <w:p w14:paraId="08019B88" w14:textId="62224426" w:rsidR="0044790E" w:rsidRPr="0044790E" w:rsidRDefault="0044790E" w:rsidP="0044790E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</w:rPr>
      </w:pPr>
      <w:r w:rsidRPr="0044790E">
        <w:rPr>
          <w:rFonts w:ascii="Arial" w:hAnsi="Arial" w:cs="Arial"/>
          <w:iCs/>
          <w:color w:val="000000"/>
        </w:rPr>
        <w:t xml:space="preserve">a) adaptações em instrumentos avaliativos: oferta em versão </w:t>
      </w:r>
      <w:proofErr w:type="spellStart"/>
      <w:r w:rsidRPr="0044790E">
        <w:rPr>
          <w:rFonts w:ascii="Arial" w:hAnsi="Arial" w:cs="Arial"/>
          <w:iCs/>
          <w:color w:val="000000"/>
        </w:rPr>
        <w:t>braille</w:t>
      </w:r>
      <w:proofErr w:type="spellEnd"/>
      <w:r w:rsidRPr="0044790E">
        <w:rPr>
          <w:rFonts w:ascii="Arial" w:hAnsi="Arial" w:cs="Arial"/>
          <w:iCs/>
          <w:color w:val="000000"/>
        </w:rPr>
        <w:t>; auxílio de tecnologia assistiva/equipamento adaptativo; orientação por meio de sinalização;  leitura oral dos instrumentos avaliativos para os alunos; tempo extra para realização;  possibilidade de respostas ditadas para um tutor/monitor; realização em outro local fora da sala de aula, ou em mais de um dia ou ocasião; aplicação de avaliações orais e/ou escritas manualmente ou com suporte de alguma tecnologia; demonstração prática; uso de instrumentos gravados; uso de imagens; a</w:t>
      </w:r>
      <w:r>
        <w:rPr>
          <w:rFonts w:ascii="Arial" w:hAnsi="Arial" w:cs="Arial"/>
          <w:iCs/>
          <w:color w:val="000000"/>
        </w:rPr>
        <w:t xml:space="preserve">plicações no ambiente real </w:t>
      </w:r>
      <w:proofErr w:type="spellStart"/>
      <w:r>
        <w:rPr>
          <w:rFonts w:ascii="Arial" w:hAnsi="Arial" w:cs="Arial"/>
          <w:iCs/>
          <w:color w:val="000000"/>
        </w:rPr>
        <w:t>etc</w:t>
      </w:r>
      <w:proofErr w:type="spellEnd"/>
      <w:r>
        <w:rPr>
          <w:rFonts w:ascii="Arial" w:hAnsi="Arial" w:cs="Arial"/>
          <w:iCs/>
          <w:color w:val="000000"/>
        </w:rPr>
        <w:t xml:space="preserve">; </w:t>
      </w:r>
      <w:r w:rsidRPr="0044790E">
        <w:rPr>
          <w:rFonts w:ascii="Arial" w:hAnsi="Arial" w:cs="Arial"/>
          <w:iCs/>
          <w:color w:val="000000"/>
        </w:rPr>
        <w:t xml:space="preserve">b) realização de instruções em passos/etapas (escritas/sinalizadas/verbais); c) utilização de apoio escrito para as instruções orais; </w:t>
      </w:r>
      <w:r w:rsidRPr="0044790E">
        <w:rPr>
          <w:rFonts w:ascii="Arial" w:hAnsi="Arial" w:cs="Arial"/>
          <w:iCs/>
          <w:color w:val="000000"/>
        </w:rPr>
        <w:lastRenderedPageBreak/>
        <w:t xml:space="preserve">d) utilização de instruções por sinais; e) provimento de sugestões extras; f) permissão para gravação ou digitação das instruções; g) utilização de prova transcrita para o Braille; h) leitura da avaliação pelo professor (função de ledor); i) registro de respostas por meio de </w:t>
      </w:r>
      <w:proofErr w:type="spellStart"/>
      <w:r w:rsidRPr="0044790E">
        <w:rPr>
          <w:rFonts w:ascii="Arial" w:hAnsi="Arial" w:cs="Arial"/>
          <w:iCs/>
          <w:color w:val="000000"/>
        </w:rPr>
        <w:t>reglete</w:t>
      </w:r>
      <w:proofErr w:type="spellEnd"/>
      <w:r w:rsidRPr="0044790E">
        <w:rPr>
          <w:rFonts w:ascii="Arial" w:hAnsi="Arial" w:cs="Arial"/>
          <w:iCs/>
          <w:color w:val="000000"/>
        </w:rPr>
        <w:t>/punção ou máquina de escrever Braille; j) utilização de arquivos digitalizados dos instrumentos avaliativos (provas, trabalhos, etc.) em notebook ou computador, dentre outros (UNIPAMPA, 2015).</w:t>
      </w:r>
    </w:p>
    <w:p w14:paraId="6B9F3C44" w14:textId="6EA67DA9" w:rsidR="0044790E" w:rsidRDefault="0044790E" w:rsidP="0044790E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iCs/>
          <w:color w:val="000000"/>
        </w:rPr>
      </w:pPr>
      <w:r w:rsidRPr="0044790E">
        <w:rPr>
          <w:rFonts w:ascii="Arial" w:hAnsi="Arial" w:cs="Arial"/>
          <w:iCs/>
          <w:color w:val="000000"/>
        </w:rPr>
        <w:t>Fica a critério dos cursos a indicação em seus projetos pedagógicos de ações/formas de apoio para realização da avaliação dos alunos, de acordo com a área de conhecimento.</w:t>
      </w:r>
    </w:p>
    <w:p w14:paraId="042FA6CC" w14:textId="77777777" w:rsidR="00892769" w:rsidRDefault="00892769" w:rsidP="0044790E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iCs/>
          <w:color w:val="000000"/>
        </w:rPr>
      </w:pPr>
    </w:p>
    <w:sdt>
      <w:sdtPr>
        <w:rPr>
          <w:color w:val="808080" w:themeColor="background1" w:themeShade="80"/>
        </w:rPr>
        <w:id w:val="-1427957309"/>
        <w:placeholder>
          <w:docPart w:val="DefaultPlaceholder_-1854013440"/>
        </w:placeholder>
        <w:showingPlcHdr/>
      </w:sdtPr>
      <w:sdtContent>
        <w:p w14:paraId="53CFF0F7" w14:textId="4A874EF2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432307E" w14:textId="640CA2D7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5C" w14:textId="4D52F113" w:rsidR="00E85FB1" w:rsidRPr="00042B44" w:rsidRDefault="00EB5664" w:rsidP="0023562D">
      <w:pPr>
        <w:pStyle w:val="PargrafodaLista"/>
        <w:numPr>
          <w:ilvl w:val="0"/>
          <w:numId w:val="2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Apresentar as concepções de avaliação do processo de ensino e de aprendizagem, enfocando as metodologias adotadas e sua inter-relação com os objetivos do curso e o perfil do egresso.</w:t>
      </w:r>
    </w:p>
    <w:p w14:paraId="32FFC947" w14:textId="77777777" w:rsidR="0023562D" w:rsidRPr="00042B44" w:rsidRDefault="00EB5664" w:rsidP="0023562D">
      <w:pPr>
        <w:pStyle w:val="PargrafodaLista"/>
        <w:numPr>
          <w:ilvl w:val="0"/>
          <w:numId w:val="2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Mencionar outras ações/práticas adotadas no processo de avaliação dos alunos, considerando as diferenças de desenvolvimento e aprendizagem. Prever instrumento avaliativo inclusivo, que considere as adaptações metodológicas e de conteúdo estabelecidas no currículo dos alunos com deficiência.</w:t>
      </w:r>
    </w:p>
    <w:p w14:paraId="0000005E" w14:textId="19D974FF" w:rsidR="00E85FB1" w:rsidRPr="00042B44" w:rsidRDefault="00EB5664" w:rsidP="0023562D">
      <w:pPr>
        <w:pStyle w:val="PargrafodaLista"/>
        <w:numPr>
          <w:ilvl w:val="0"/>
          <w:numId w:val="2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Referir a realização de atividades de recuperação, nos termos do art. 12, inciso V da Lei nº 9394/1996 e art. 61 da Resolução CONSUNI nº 29/2011.</w:t>
      </w:r>
    </w:p>
    <w:p w14:paraId="466A2A10" w14:textId="77777777" w:rsidR="0023562D" w:rsidRPr="00042B44" w:rsidRDefault="0023562D" w:rsidP="0023562D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5F" w14:textId="77777777" w:rsidR="00E85FB1" w:rsidRDefault="00EB5664">
      <w:pPr>
        <w:pStyle w:val="Ttulo3"/>
      </w:pPr>
      <w:r>
        <w:t>1.20 Número de vagas</w:t>
      </w:r>
    </w:p>
    <w:p w14:paraId="00000060" w14:textId="08CDDCE1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número de vagas para o curso está fundamentado em estudos periódicos, quantitativos e qualitativos, e em pesquisas com a comunidade acadêmica, que comprovam sua adequação à dimensão do corpo docente (e tutorial, na modalidade a distância) e às condições de infraestrutura física e tecnológica para o ensino e a pesquisa (esta última, quando for o caso).</w:t>
      </w:r>
    </w:p>
    <w:p w14:paraId="5C9F5650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id w:val="2068831993"/>
        <w:placeholder>
          <w:docPart w:val="DefaultPlaceholder_-1854013440"/>
        </w:placeholder>
        <w:showingPlcHdr/>
      </w:sdtPr>
      <w:sdtContent>
        <w:p w14:paraId="646BBEE4" w14:textId="39FC135A" w:rsidR="00162DC5" w:rsidRDefault="00162DC5">
          <w:pPr>
            <w:jc w:val="both"/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548CC917" w14:textId="49FF6E96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61" w14:textId="413D35A7" w:rsidR="00E85FB1" w:rsidRPr="00042B44" w:rsidRDefault="00EB5664" w:rsidP="0023562D">
      <w:pPr>
        <w:pStyle w:val="PargrafodaLista"/>
        <w:numPr>
          <w:ilvl w:val="0"/>
          <w:numId w:val="2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Informar também o número total de vagas disponibilizadas nos processos seletivos para ingresso e os complementares (conforme o capítulo III da Resolução CONSUNI 260/2019).</w:t>
      </w:r>
    </w:p>
    <w:p w14:paraId="6440269A" w14:textId="77777777" w:rsidR="0023562D" w:rsidRDefault="0023562D" w:rsidP="0023562D">
      <w:pPr>
        <w:pStyle w:val="PargrafodaLista"/>
        <w:jc w:val="both"/>
      </w:pPr>
    </w:p>
    <w:p w14:paraId="00000062" w14:textId="77777777" w:rsidR="00E85FB1" w:rsidRDefault="00EB5664">
      <w:pPr>
        <w:pStyle w:val="Ttulo3"/>
      </w:pPr>
      <w:r>
        <w:lastRenderedPageBreak/>
        <w:t xml:space="preserve">1.21 Integração com as redes públicas de ensino. </w:t>
      </w:r>
    </w:p>
    <w:p w14:paraId="00000063" w14:textId="77777777" w:rsidR="00E85FB1" w:rsidRDefault="00EB5664">
      <w:pPr>
        <w:jc w:val="both"/>
      </w:pPr>
      <w:r>
        <w:t>Obrigatório para licenciaturas. NSA para os cursos que não contemplam integração com as redes públicas de ensino no PPC.</w:t>
      </w:r>
    </w:p>
    <w:p w14:paraId="00000064" w14:textId="7A82F41E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Os convênios e ações promovem integração com a rede pública de ensino e permitem o desenvolvimento, a testagem, a execução e a avaliação de estratégias didático-pedagógicas, inclusive com o uso de tecnologias educacionais, sendo as experiências documentadas, abrangentes e consolidadas, com resultados relevantes para os discentes e para as escolas de educação básica, havendo ações comprovadamente exitosas ou inovadoras.</w:t>
      </w:r>
    </w:p>
    <w:p w14:paraId="0CDC1AA3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id w:val="-1642348425"/>
        <w:placeholder>
          <w:docPart w:val="DefaultPlaceholder_-1854013440"/>
        </w:placeholder>
        <w:showingPlcHdr/>
      </w:sdtPr>
      <w:sdtContent>
        <w:p w14:paraId="26DC2B4F" w14:textId="76CF29D0" w:rsidR="00162DC5" w:rsidRDefault="00162DC5">
          <w:pPr>
            <w:jc w:val="both"/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3EE3EC6" w14:textId="4714616F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65" w14:textId="6F0D3866" w:rsidR="00E85FB1" w:rsidRPr="00042B44" w:rsidRDefault="00EB5664" w:rsidP="0023562D">
      <w:pPr>
        <w:pStyle w:val="PargrafodaLista"/>
        <w:numPr>
          <w:ilvl w:val="0"/>
          <w:numId w:val="22"/>
        </w:numPr>
        <w:jc w:val="both"/>
        <w:rPr>
          <w:b/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Mencionar quais são as ações desenvolvidas no cur</w:t>
      </w:r>
      <w:r w:rsidR="0044790E" w:rsidRPr="00042B44">
        <w:rPr>
          <w:i/>
          <w:color w:val="808080" w:themeColor="background1" w:themeShade="80"/>
          <w:sz w:val="20"/>
          <w:szCs w:val="20"/>
        </w:rPr>
        <w:t>so (convênios, projetos</w:t>
      </w:r>
      <w:r w:rsidRPr="00042B44">
        <w:rPr>
          <w:i/>
          <w:color w:val="808080" w:themeColor="background1" w:themeShade="80"/>
          <w:sz w:val="20"/>
          <w:szCs w:val="20"/>
        </w:rPr>
        <w:t xml:space="preserve"> existentes etc.) que permitem a integração com os sistemas municipal e estadual de ensino.</w:t>
      </w:r>
      <w:r w:rsidRPr="00042B44">
        <w:rPr>
          <w:b/>
          <w:i/>
          <w:color w:val="808080" w:themeColor="background1" w:themeShade="80"/>
          <w:sz w:val="20"/>
          <w:szCs w:val="20"/>
        </w:rPr>
        <w:t xml:space="preserve"> </w:t>
      </w:r>
    </w:p>
    <w:p w14:paraId="7C83E6D4" w14:textId="77777777" w:rsidR="0023562D" w:rsidRPr="0023562D" w:rsidRDefault="0023562D" w:rsidP="0023562D">
      <w:pPr>
        <w:pStyle w:val="PargrafodaLista"/>
        <w:jc w:val="both"/>
        <w:rPr>
          <w:b/>
        </w:rPr>
      </w:pPr>
    </w:p>
    <w:p w14:paraId="00000066" w14:textId="77777777" w:rsidR="00E85FB1" w:rsidRDefault="00EB5664">
      <w:pPr>
        <w:pStyle w:val="Ttulo3"/>
        <w:rPr>
          <w:b w:val="0"/>
        </w:rPr>
      </w:pPr>
      <w:r>
        <w:t xml:space="preserve">1.22 Integração do curso com o sistema local e regional de saúde (SUS). </w:t>
      </w:r>
      <w:r>
        <w:rPr>
          <w:b w:val="0"/>
        </w:rPr>
        <w:t>Obrigatório para cursos da área da saúde que contemplam, nas DCN e/ou no PPC, a integração com o sistema local e regional de saúde/SUS.</w:t>
      </w:r>
    </w:p>
    <w:p w14:paraId="00000067" w14:textId="59496609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A integração do curso com o sistema de saúde local e regional (SUS) está formalizada por meio de convênio, conforme as DCN e/ou o PPC, viabiliza a formação do discente em serviço e permite sua inserção em equipes multidisciplinares e multiprofissionais, considerando diferentes cenários do Sistema, com nível de complexidade crescente.</w:t>
      </w:r>
    </w:p>
    <w:p w14:paraId="6FDC5470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156071537"/>
        <w:placeholder>
          <w:docPart w:val="DefaultPlaceholder_-1854013440"/>
        </w:placeholder>
        <w:showingPlcHdr/>
      </w:sdtPr>
      <w:sdtContent>
        <w:p w14:paraId="58F16778" w14:textId="4B09A395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CA66AC4" w14:textId="04840CF3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68" w14:textId="060CFE6A" w:rsidR="00E85FB1" w:rsidRPr="00042B44" w:rsidRDefault="00EB5664" w:rsidP="0023562D">
      <w:pPr>
        <w:pStyle w:val="PargrafodaLista"/>
        <w:numPr>
          <w:ilvl w:val="0"/>
          <w:numId w:val="2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Informar os convênios existentes e apresentar detalhadamente como se desenvolvem as atividades integradas com o SUS.</w:t>
      </w:r>
    </w:p>
    <w:p w14:paraId="3B88DFF5" w14:textId="77777777" w:rsidR="0023562D" w:rsidRPr="00042B44" w:rsidRDefault="0023562D" w:rsidP="0023562D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69" w14:textId="77777777" w:rsidR="00E85FB1" w:rsidRDefault="00EB5664">
      <w:pPr>
        <w:pStyle w:val="Ttulo3"/>
      </w:pPr>
      <w:r>
        <w:t xml:space="preserve">1.23 Atividades práticas de ensino para áreas da saúde. </w:t>
      </w:r>
    </w:p>
    <w:p w14:paraId="0000006A" w14:textId="77777777" w:rsidR="00E85FB1" w:rsidRDefault="00EB5664">
      <w:pPr>
        <w:jc w:val="both"/>
      </w:pPr>
      <w:r>
        <w:t>Obrigatório para cursos da área da saúde que contemplam, nas DCN e/ou no PPC, a integração com o sistema local e regional de saúde/SUS.</w:t>
      </w:r>
    </w:p>
    <w:p w14:paraId="0000006B" w14:textId="6E72A3AD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 xml:space="preserve">As atividades práticas de ensino apresentam conformidade com as Diretrizes Curriculares Nacionais do curso, com regulamentação para a orientação, supervisão e responsabilidade docente, permitindo a inserção nos cenários do SUS e em outros ambientes (laboratórios ou espaços de ensino), resultando no desenvolvimento de </w:t>
      </w:r>
      <w:r w:rsidRPr="00892769">
        <w:rPr>
          <w:i/>
        </w:rPr>
        <w:lastRenderedPageBreak/>
        <w:t>competências específicas da profissão, e estando, ainda, relacionadas ao contexto de saúde da região.</w:t>
      </w:r>
    </w:p>
    <w:p w14:paraId="3EFE1C08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id w:val="1989896653"/>
        <w:placeholder>
          <w:docPart w:val="DefaultPlaceholder_-1854013440"/>
        </w:placeholder>
        <w:showingPlcHdr/>
      </w:sdtPr>
      <w:sdtContent>
        <w:p w14:paraId="572751E4" w14:textId="1A44C826" w:rsidR="00162DC5" w:rsidRDefault="00162DC5">
          <w:pPr>
            <w:jc w:val="both"/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6D3257A" w14:textId="7E26B974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6C" w14:textId="1B24804D" w:rsidR="00E85FB1" w:rsidRPr="00042B44" w:rsidRDefault="00EB5664" w:rsidP="0023562D">
      <w:pPr>
        <w:pStyle w:val="PargrafodaLista"/>
        <w:numPr>
          <w:ilvl w:val="0"/>
          <w:numId w:val="2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Informar como são organizadas e desenvolvidas as atividades práticas de ensino no curso, conforme as Diretrizes Curriculares Nacionais, tendo em vista a inserção dos discentes nos cenários do SUS, nos ambientes de ensino e no contexto de saúde</w:t>
      </w:r>
      <w:r w:rsidR="0044790E" w:rsidRPr="00042B44">
        <w:rPr>
          <w:i/>
          <w:color w:val="808080" w:themeColor="background1" w:themeShade="80"/>
          <w:sz w:val="20"/>
          <w:szCs w:val="20"/>
        </w:rPr>
        <w:t xml:space="preserve"> da região de abra</w:t>
      </w:r>
      <w:r w:rsidR="007B0ED4" w:rsidRPr="00042B44">
        <w:rPr>
          <w:i/>
          <w:color w:val="808080" w:themeColor="background1" w:themeShade="80"/>
          <w:sz w:val="20"/>
          <w:szCs w:val="20"/>
        </w:rPr>
        <w:t>ngência da I</w:t>
      </w:r>
      <w:r w:rsidR="0044790E" w:rsidRPr="00042B44">
        <w:rPr>
          <w:i/>
          <w:color w:val="808080" w:themeColor="background1" w:themeShade="80"/>
          <w:sz w:val="20"/>
          <w:szCs w:val="20"/>
        </w:rPr>
        <w:t>nstituição</w:t>
      </w:r>
      <w:r w:rsidRPr="00042B44">
        <w:rPr>
          <w:i/>
          <w:color w:val="808080" w:themeColor="background1" w:themeShade="80"/>
          <w:sz w:val="20"/>
          <w:szCs w:val="20"/>
        </w:rPr>
        <w:t>.</w:t>
      </w:r>
      <w:r w:rsidR="008E78CB" w:rsidRPr="00042B44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73C9E626" w14:textId="77777777" w:rsidR="0023562D" w:rsidRDefault="0023562D" w:rsidP="0023562D">
      <w:pPr>
        <w:pStyle w:val="PargrafodaLista"/>
        <w:jc w:val="both"/>
      </w:pPr>
    </w:p>
    <w:p w14:paraId="0000006D" w14:textId="77777777" w:rsidR="00E85FB1" w:rsidRDefault="00EB5664">
      <w:pPr>
        <w:pStyle w:val="Ttulo3"/>
      </w:pPr>
      <w:r>
        <w:t xml:space="preserve">1.24 Atividades práticas de ensino para licenciaturas. </w:t>
      </w:r>
    </w:p>
    <w:p w14:paraId="0000006E" w14:textId="77777777" w:rsidR="00E85FB1" w:rsidRDefault="00EB5664">
      <w:pPr>
        <w:jc w:val="both"/>
      </w:pPr>
      <w:r>
        <w:t>Obrigatório para licenciaturas. NSA para os demais cursos.</w:t>
      </w:r>
    </w:p>
    <w:p w14:paraId="1ECBFDD3" w14:textId="5C37C9EB" w:rsidR="003A5F88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As atividades práticas de ensino estão em conformidade com as Diretrizes Curriculares da Educação Básica, da Formação de Professores e da área de conhecimento da licenciatura, em articulação com o PPC, estão presentes e relacionam teoria e prática de forma reflexiva durante todo o curso.</w:t>
      </w:r>
    </w:p>
    <w:p w14:paraId="634A36E1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1950461764"/>
        <w:placeholder>
          <w:docPart w:val="DefaultPlaceholder_-1854013440"/>
        </w:placeholder>
        <w:showingPlcHdr/>
      </w:sdtPr>
      <w:sdtContent>
        <w:p w14:paraId="4A7BDFB1" w14:textId="3FDEC74E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DFBA0CA" w14:textId="5BBF06FC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70" w14:textId="77777777" w:rsidR="00E85FB1" w:rsidRPr="00042B44" w:rsidRDefault="00EB5664" w:rsidP="0023562D">
      <w:pPr>
        <w:pStyle w:val="PargrafodaLista"/>
        <w:numPr>
          <w:ilvl w:val="0"/>
          <w:numId w:val="22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 xml:space="preserve">Apresentar como é desenvolvida a Prática como Componente Curricular desenvolvida nos cursos de Licenciatura, de acordo com as </w:t>
      </w:r>
      <w:proofErr w:type="spellStart"/>
      <w:r w:rsidRPr="00042B44">
        <w:rPr>
          <w:i/>
          <w:color w:val="808080" w:themeColor="background1" w:themeShade="80"/>
          <w:sz w:val="20"/>
          <w:szCs w:val="20"/>
        </w:rPr>
        <w:t>DCNs</w:t>
      </w:r>
      <w:proofErr w:type="spellEnd"/>
      <w:r w:rsidRPr="00042B44">
        <w:rPr>
          <w:i/>
          <w:color w:val="808080" w:themeColor="background1" w:themeShade="80"/>
          <w:sz w:val="20"/>
          <w:szCs w:val="20"/>
        </w:rPr>
        <w:t>.</w:t>
      </w:r>
    </w:p>
    <w:p w14:paraId="00000071" w14:textId="77777777" w:rsidR="00E85FB1" w:rsidRDefault="00E85FB1">
      <w:pPr>
        <w:jc w:val="both"/>
      </w:pPr>
    </w:p>
    <w:p w14:paraId="00000072" w14:textId="77777777" w:rsidR="00E85FB1" w:rsidRDefault="00EB5664">
      <w:pPr>
        <w:pStyle w:val="Ttulo2"/>
      </w:pPr>
      <w:r>
        <w:t>DIMENSÃO 2 – CORPO DOCENTE E TUTORIAL</w:t>
      </w:r>
    </w:p>
    <w:p w14:paraId="00000073" w14:textId="77777777" w:rsidR="00E85FB1" w:rsidRDefault="00EB5664">
      <w:pPr>
        <w:pStyle w:val="Ttulo3"/>
      </w:pPr>
      <w:r>
        <w:t>2.1 Núcleo Docente Estruturante – NDE</w:t>
      </w:r>
    </w:p>
    <w:p w14:paraId="00000074" w14:textId="4E202034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NDE possui, no mínimo, 5 docentes do curso; seus membros atuam em regime de tempo integral ou parcial (mínimo de 20% em tempo integral); pelo menos 60% de seus membros possuem titulação stricto sensu; tem o coordenador de curso como integrante; atua no acompanhamento, na consolidação e na atualização do PPC, realizando estudos e atualização periódica, verificando o impacto do sistema de avaliação de aprendizagem na formação do estudante e analisando a adequação do perfil do egresso, considerando as DCN e as novas demandas do mundo do trabalho; e mantém parte de seus membros desde o último ato regulatório.</w:t>
      </w:r>
    </w:p>
    <w:p w14:paraId="418056DD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449395641"/>
        <w:placeholder>
          <w:docPart w:val="DefaultPlaceholder_-1854013440"/>
        </w:placeholder>
        <w:showingPlcHdr/>
      </w:sdtPr>
      <w:sdtContent>
        <w:p w14:paraId="2BF377B1" w14:textId="2250FB89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DB70AA9" w14:textId="6090BEC5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4EBA69FD" w14:textId="77777777" w:rsidR="0023562D" w:rsidRPr="00042B44" w:rsidRDefault="00EB5664" w:rsidP="0023562D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lastRenderedPageBreak/>
        <w:t>Descrever a composição do NDE e sua atuação na concepção, acompanhamento, consolidação, avaliação e atualização do projeto pedagógico. É importante evidenciar a participação do NDE nos processos de autoavaliação e de concretização das propostas presentes no PPC.</w:t>
      </w:r>
    </w:p>
    <w:p w14:paraId="7263790A" w14:textId="77777777" w:rsidR="0023562D" w:rsidRPr="00042B44" w:rsidRDefault="00EB5664" w:rsidP="0023562D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Informar titulação, formação acadêmica e regime de trabalho de cada membro do Núcleo, bem como, seu tempo de exercício no curso e no NDE.</w:t>
      </w:r>
    </w:p>
    <w:p w14:paraId="1615D1D2" w14:textId="77777777" w:rsidR="0023562D" w:rsidRPr="00042B44" w:rsidRDefault="00EB5664" w:rsidP="0023562D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Explicitar as formas de renovação do NDE.</w:t>
      </w:r>
    </w:p>
    <w:p w14:paraId="2C3C02A3" w14:textId="2AD58EB7" w:rsidR="0023562D" w:rsidRPr="00042B44" w:rsidRDefault="00EB5664" w:rsidP="0023562D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>Atentar para a r</w:t>
      </w:r>
      <w:r w:rsidR="0023562D" w:rsidRPr="00042B44">
        <w:rPr>
          <w:i/>
          <w:color w:val="808080" w:themeColor="background1" w:themeShade="80"/>
          <w:sz w:val="20"/>
          <w:szCs w:val="20"/>
        </w:rPr>
        <w:t>esolução CONSUNI nº 97/2015 que institui</w:t>
      </w:r>
      <w:r w:rsidRPr="00042B44">
        <w:rPr>
          <w:i/>
          <w:color w:val="808080" w:themeColor="background1" w:themeShade="80"/>
          <w:sz w:val="20"/>
          <w:szCs w:val="20"/>
        </w:rPr>
        <w:t xml:space="preserve"> o Núcleo Docente Estruturante e estabelece suas normas de funcionamento na UNIPAMPA.</w:t>
      </w:r>
    </w:p>
    <w:p w14:paraId="0000007A" w14:textId="5DD0C76A" w:rsidR="00E85FB1" w:rsidRPr="00042B44" w:rsidRDefault="00EB5664" w:rsidP="0023562D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042B44">
        <w:rPr>
          <w:i/>
          <w:color w:val="808080" w:themeColor="background1" w:themeShade="80"/>
          <w:sz w:val="20"/>
          <w:szCs w:val="20"/>
        </w:rPr>
        <w:t xml:space="preserve">Se o curso possui um regimento do NDE, é importante mencionar. </w:t>
      </w:r>
    </w:p>
    <w:p w14:paraId="2D7F0B8B" w14:textId="77777777" w:rsidR="0023562D" w:rsidRDefault="0023562D" w:rsidP="0023562D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7B" w14:textId="77777777" w:rsidR="00E85FB1" w:rsidRDefault="00EB5664">
      <w:pPr>
        <w:pStyle w:val="Ttulo3"/>
      </w:pPr>
      <w:r>
        <w:t>2.2 Equipe multidisciplinar.</w:t>
      </w:r>
    </w:p>
    <w:p w14:paraId="0000007C" w14:textId="77777777" w:rsidR="00E85FB1" w:rsidRDefault="00EB5664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7D" w14:textId="44A09360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A equipe multidisciplinar, estabelecida em consonância com o PPC, é constituída por profissionais de diferentes áreas do conhecimento, é responsável pela concepção, produção e disseminação de tecnologias, metodologias e os recursos educacionais para a educação a distância e possui plano de ação documentado e implementado e processos de trabalho formalizados.</w:t>
      </w:r>
    </w:p>
    <w:p w14:paraId="5F42A429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1067534551"/>
        <w:placeholder>
          <w:docPart w:val="DefaultPlaceholder_-1854013440"/>
        </w:placeholder>
        <w:showingPlcHdr/>
      </w:sdtPr>
      <w:sdtContent>
        <w:p w14:paraId="6669D210" w14:textId="5CA6AE3A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905D8A0" w14:textId="17CE74F6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7E" w14:textId="6D9E8080" w:rsidR="00E85FB1" w:rsidRPr="00097428" w:rsidRDefault="00EB5664" w:rsidP="0023562D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097428">
        <w:rPr>
          <w:i/>
          <w:color w:val="808080" w:themeColor="background1" w:themeShade="80"/>
          <w:sz w:val="20"/>
          <w:szCs w:val="20"/>
        </w:rPr>
        <w:t xml:space="preserve">Mencionar a portaria que designa a equipe multidisciplinar, a formação dos profissionais, suas atribuições, plano de ação (se houver) e processos de trabalho formalizados. </w:t>
      </w:r>
    </w:p>
    <w:p w14:paraId="74B495E6" w14:textId="77777777" w:rsidR="0023562D" w:rsidRDefault="0023562D" w:rsidP="0023562D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7F" w14:textId="77777777" w:rsidR="00E85FB1" w:rsidRDefault="00EB5664">
      <w:pPr>
        <w:pStyle w:val="Ttulo3"/>
      </w:pPr>
      <w:r>
        <w:t>2.3 Atuação do coordenador</w:t>
      </w:r>
    </w:p>
    <w:p w14:paraId="00000080" w14:textId="6E0F7ADC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A atuação do coordenador está de acordo com o PPC, atende à demanda existente, considerando a gestão do curso, a relação com os docentes e discentes, com tutores e equipe multidisciplinar (quando for o caso) e a representatividade nos colegiados superiores, é pautada em um plano de ação documentado e compartilhado, dispõe de indicadores de desempenho da coordenação disponíveis e públicos e administra a potencialidade do corpo docente do seu curso, favorecendo a integração e a melhoria contínua.</w:t>
      </w:r>
    </w:p>
    <w:p w14:paraId="62E9360B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1510252448"/>
        <w:placeholder>
          <w:docPart w:val="DefaultPlaceholder_-1854013440"/>
        </w:placeholder>
        <w:showingPlcHdr/>
      </w:sdtPr>
      <w:sdtContent>
        <w:p w14:paraId="43E4BB8A" w14:textId="0D4E9EF4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0466A8C" w14:textId="0176C15D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5BCCB951" w14:textId="77777777" w:rsidR="0023562D" w:rsidRPr="00097428" w:rsidRDefault="00EB5664" w:rsidP="0023562D">
      <w:pPr>
        <w:pStyle w:val="PargrafodaLista"/>
        <w:numPr>
          <w:ilvl w:val="0"/>
          <w:numId w:val="2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97428">
        <w:rPr>
          <w:i/>
          <w:color w:val="808080" w:themeColor="background1" w:themeShade="80"/>
          <w:sz w:val="20"/>
          <w:szCs w:val="20"/>
        </w:rPr>
        <w:lastRenderedPageBreak/>
        <w:t>Apresentar o detalhamento das ações desenvolvidas no âmbito da coordenação do curso, descrevendo a participação nas instâncias colegiadas, no atendimento aos discentes, nas atividades de organização e planejamento junto ao corpo docente do curso, tendo em vista a integração, a melhoria contínua dos processos e a qualificação da atuação na coordenação.</w:t>
      </w:r>
    </w:p>
    <w:p w14:paraId="152CB69C" w14:textId="77777777" w:rsidR="0023562D" w:rsidRPr="00097428" w:rsidRDefault="00EB5664" w:rsidP="0023562D">
      <w:pPr>
        <w:pStyle w:val="PargrafodaLista"/>
        <w:numPr>
          <w:ilvl w:val="0"/>
          <w:numId w:val="2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97428">
        <w:rPr>
          <w:i/>
          <w:color w:val="808080" w:themeColor="background1" w:themeShade="80"/>
          <w:sz w:val="20"/>
          <w:szCs w:val="20"/>
        </w:rPr>
        <w:t>Mencionar as atividades de organização e planejamento junto aos tutores e equipe multidisciplinar (cursos a distância).</w:t>
      </w:r>
    </w:p>
    <w:p w14:paraId="00000083" w14:textId="752AF479" w:rsidR="00E85FB1" w:rsidRPr="00097428" w:rsidRDefault="00EB5664" w:rsidP="0023562D">
      <w:pPr>
        <w:pStyle w:val="PargrafodaLista"/>
        <w:numPr>
          <w:ilvl w:val="0"/>
          <w:numId w:val="23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97428">
        <w:rPr>
          <w:i/>
          <w:color w:val="808080" w:themeColor="background1" w:themeShade="80"/>
          <w:sz w:val="20"/>
          <w:szCs w:val="20"/>
        </w:rPr>
        <w:t>Informar a trajetória de formação do coordenador explicitando o período (em anos) de atuação profissional no magistério superior e o período de experiência na gestão acadêmica.</w:t>
      </w:r>
    </w:p>
    <w:p w14:paraId="0BF1CBB5" w14:textId="77777777" w:rsidR="0044790E" w:rsidRDefault="0044790E" w:rsidP="0044790E">
      <w:pPr>
        <w:pStyle w:val="PargrafodaLista"/>
        <w:jc w:val="both"/>
      </w:pPr>
    </w:p>
    <w:p w14:paraId="00000084" w14:textId="77777777" w:rsidR="00E85FB1" w:rsidRDefault="00EB5664">
      <w:pPr>
        <w:pStyle w:val="Ttulo3"/>
      </w:pPr>
      <w:r>
        <w:t>2.4 Regime de trabalho do coordenador de curso</w:t>
      </w:r>
    </w:p>
    <w:p w14:paraId="00000085" w14:textId="7F17E112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regime de trabalho do coordenador é de tempo integral e permite o atendimento da demanda existente, considerando a gestão do curso, a relação com os docentes, discentes, tutores e equipe multidisciplinar (quando for o caso) e a representatividade nos colegiados superiores, por meio de um plano de ação documentado e compartilhado, com indicadores disponíveis e públicos com relação ao desempenho da coordenação, e proporciona a administração da potencialidade do corpo docente do seu curso, favorecendo a integração e a melhoria contínua.</w:t>
      </w:r>
    </w:p>
    <w:p w14:paraId="52225EE2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1656757138"/>
        <w:placeholder>
          <w:docPart w:val="DefaultPlaceholder_-1854013440"/>
        </w:placeholder>
        <w:showingPlcHdr/>
      </w:sdtPr>
      <w:sdtContent>
        <w:p w14:paraId="2BCB0E6F" w14:textId="635E0A1E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065B0BD" w14:textId="1C34AC84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86" w14:textId="10C31C0B" w:rsidR="00E85FB1" w:rsidRPr="00097428" w:rsidRDefault="00EB5664" w:rsidP="0023562D">
      <w:pPr>
        <w:pStyle w:val="PargrafodaLista"/>
        <w:numPr>
          <w:ilvl w:val="0"/>
          <w:numId w:val="24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97428">
        <w:rPr>
          <w:i/>
          <w:color w:val="808080" w:themeColor="background1" w:themeShade="80"/>
          <w:sz w:val="20"/>
          <w:szCs w:val="20"/>
        </w:rPr>
        <w:t>Informar o tempo que o coordenador do curso dedica exclusivamente às atividades da coordenação.</w:t>
      </w:r>
    </w:p>
    <w:p w14:paraId="281795A8" w14:textId="77777777" w:rsidR="0023562D" w:rsidRDefault="0023562D" w:rsidP="0023562D">
      <w:pPr>
        <w:pStyle w:val="PargrafodaLista"/>
        <w:jc w:val="both"/>
      </w:pPr>
    </w:p>
    <w:p w14:paraId="00000087" w14:textId="77777777" w:rsidR="00E85FB1" w:rsidRDefault="00EB5664">
      <w:pPr>
        <w:pStyle w:val="Ttulo3"/>
      </w:pPr>
      <w:r>
        <w:t>2.5 Corpo docente: titulação</w:t>
      </w:r>
    </w:p>
    <w:p w14:paraId="00000088" w14:textId="4DD1D0B1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 xml:space="preserve">O corpo docente analisa os conteúdos dos componentes curriculares, abordando a sua relevância para a atuação profissional e acadêmica do discente, fomenta o raciocínio crítico com base em literatura atualizada, para além da bibliografia proposta, proporciona o acesso a </w:t>
      </w:r>
      <w:proofErr w:type="spellStart"/>
      <w:r w:rsidRPr="00892769">
        <w:rPr>
          <w:i/>
        </w:rPr>
        <w:t>conteúdos</w:t>
      </w:r>
      <w:proofErr w:type="spellEnd"/>
      <w:r w:rsidRPr="00892769">
        <w:rPr>
          <w:i/>
        </w:rPr>
        <w:t xml:space="preserve"> de pesquisa de ponta, relacionando-os aos objetivos das disciplinas e ao perfil do egresso, e incentiva a produção do conhecimento, por meio de grupos de estudo ou de pesquisa e da publicação.</w:t>
      </w:r>
    </w:p>
    <w:p w14:paraId="053FF4DD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546262825"/>
        <w:placeholder>
          <w:docPart w:val="DefaultPlaceholder_-1854013440"/>
        </w:placeholder>
        <w:showingPlcHdr/>
      </w:sdtPr>
      <w:sdtContent>
        <w:p w14:paraId="6CC0AAB1" w14:textId="1333F2CF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BAB38D0" w14:textId="29B7017C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1FB496BC" w14:textId="2D8B10BF" w:rsidR="0023562D" w:rsidRPr="00097428" w:rsidRDefault="00EB5664" w:rsidP="0023562D">
      <w:pPr>
        <w:pStyle w:val="PargrafodaLista"/>
        <w:numPr>
          <w:ilvl w:val="0"/>
          <w:numId w:val="24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97428">
        <w:rPr>
          <w:i/>
          <w:color w:val="808080" w:themeColor="background1" w:themeShade="80"/>
          <w:sz w:val="20"/>
          <w:szCs w:val="20"/>
        </w:rPr>
        <w:t>Para cada docente vinculado ao curso, listar sua formação de graduação e pós-graduaç</w:t>
      </w:r>
      <w:r w:rsidR="0023562D" w:rsidRPr="00097428">
        <w:rPr>
          <w:i/>
          <w:color w:val="808080" w:themeColor="background1" w:themeShade="80"/>
          <w:sz w:val="20"/>
          <w:szCs w:val="20"/>
        </w:rPr>
        <w:t>ão (incluindo titulação de pós-</w:t>
      </w:r>
      <w:r w:rsidRPr="00097428">
        <w:rPr>
          <w:i/>
          <w:color w:val="808080" w:themeColor="background1" w:themeShade="80"/>
          <w:sz w:val="20"/>
          <w:szCs w:val="20"/>
        </w:rPr>
        <w:t xml:space="preserve">doutorado). </w:t>
      </w:r>
    </w:p>
    <w:p w14:paraId="0000008A" w14:textId="7F569222" w:rsidR="00E85FB1" w:rsidRPr="00097428" w:rsidRDefault="00EB5664" w:rsidP="0023562D">
      <w:pPr>
        <w:pStyle w:val="PargrafodaLista"/>
        <w:numPr>
          <w:ilvl w:val="0"/>
          <w:numId w:val="24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97428">
        <w:rPr>
          <w:i/>
          <w:color w:val="808080" w:themeColor="background1" w:themeShade="80"/>
          <w:sz w:val="20"/>
          <w:szCs w:val="20"/>
        </w:rPr>
        <w:t xml:space="preserve">Apresentar o percentual total de docentes com pós-graduação </w:t>
      </w:r>
      <w:r w:rsidR="0023562D" w:rsidRPr="00097428">
        <w:rPr>
          <w:i/>
          <w:color w:val="808080" w:themeColor="background1" w:themeShade="80"/>
          <w:sz w:val="20"/>
          <w:szCs w:val="20"/>
        </w:rPr>
        <w:t>Strictu S</w:t>
      </w:r>
      <w:r w:rsidRPr="00097428">
        <w:rPr>
          <w:i/>
          <w:color w:val="808080" w:themeColor="background1" w:themeShade="80"/>
          <w:sz w:val="20"/>
          <w:szCs w:val="20"/>
        </w:rPr>
        <w:t>ensu.</w:t>
      </w:r>
    </w:p>
    <w:p w14:paraId="37312EFE" w14:textId="77777777" w:rsidR="0023562D" w:rsidRPr="00097428" w:rsidRDefault="0023562D" w:rsidP="0023562D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8B" w14:textId="77777777" w:rsidR="00E85FB1" w:rsidRDefault="00EB5664">
      <w:pPr>
        <w:pStyle w:val="Ttulo3"/>
      </w:pPr>
      <w:r>
        <w:lastRenderedPageBreak/>
        <w:t>2.6 Regime de trabalho do corpo docente do curso</w:t>
      </w:r>
    </w:p>
    <w:p w14:paraId="30F62B16" w14:textId="5D43698C" w:rsidR="0023562D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regime de trabalho do corpo docente permite o atendimento integral da demanda existente, considerando a dedicação à docência, o atendimento aos discentes, a participação no colegiado, o planejamento didático e a preparação e correção das avaliações de aprendizagem, havendo documentação sobre as atividades dos professores em registros individuais de atividade docente, utilizados no planejamento e gestão para melhoria contínua.</w:t>
      </w:r>
    </w:p>
    <w:p w14:paraId="7E3513C5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i/>
        </w:rPr>
        <w:id w:val="521673875"/>
        <w:placeholder>
          <w:docPart w:val="DefaultPlaceholder_-1854013440"/>
        </w:placeholder>
        <w:showingPlcHdr/>
      </w:sdtPr>
      <w:sdtContent>
        <w:p w14:paraId="7571F9FF" w14:textId="3C63EFCC" w:rsidR="00162DC5" w:rsidRDefault="00162DC5">
          <w:pPr>
            <w:jc w:val="both"/>
            <w:rPr>
              <w:i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1CDDE9A" w14:textId="61F7E39C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8D" w14:textId="56209B12" w:rsidR="00E85FB1" w:rsidRPr="00097428" w:rsidRDefault="00EB5664" w:rsidP="0023562D">
      <w:pPr>
        <w:pStyle w:val="PargrafodaLista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97428">
        <w:rPr>
          <w:i/>
          <w:color w:val="808080" w:themeColor="background1" w:themeShade="80"/>
          <w:sz w:val="20"/>
          <w:szCs w:val="20"/>
        </w:rPr>
        <w:t>Todos os professores da Universidade Federal do Pampa são contratados em regime de dedicação exclusiva.</w:t>
      </w:r>
    </w:p>
    <w:p w14:paraId="3BE9E3D8" w14:textId="77777777" w:rsidR="0044790E" w:rsidRPr="00097428" w:rsidRDefault="0044790E" w:rsidP="0044790E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8E" w14:textId="77777777" w:rsidR="00E85FB1" w:rsidRDefault="00EB5664">
      <w:pPr>
        <w:pStyle w:val="Ttulo3"/>
      </w:pPr>
      <w:r>
        <w:t xml:space="preserve">2.7 Experiência profissional do docente (excluída a experiência no exercício da docência superior). </w:t>
      </w:r>
    </w:p>
    <w:p w14:paraId="0000008F" w14:textId="77777777" w:rsidR="00E85FB1" w:rsidRDefault="00EB5664">
      <w:pPr>
        <w:jc w:val="both"/>
      </w:pPr>
      <w:r>
        <w:t>NSA para cursos de licenciatura</w:t>
      </w:r>
    </w:p>
    <w:p w14:paraId="4556BF37" w14:textId="77777777" w:rsidR="00892769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corpo docente possui experiência profissional no mundo do trabalho, que permite apresentar exemplos contextualizados com relação a problemas práticos, de aplicação da teoria ministrada em diferentes unidades curriculares em relação ao fazer profissional, atualizar-se com relação à interação conteúdo e prática, promover compreensão da aplicação da interdisciplinaridade no contexto laboral e analisar as competências previstas no PPC considerando o conteúdo abordado e a profissão.</w:t>
      </w:r>
    </w:p>
    <w:p w14:paraId="00000090" w14:textId="380C2791" w:rsidR="00E85FB1" w:rsidRPr="00892769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 xml:space="preserve"> </w:t>
      </w:r>
    </w:p>
    <w:sdt>
      <w:sdtPr>
        <w:rPr>
          <w:color w:val="808080" w:themeColor="background1" w:themeShade="80"/>
        </w:rPr>
        <w:id w:val="-270019293"/>
        <w:placeholder>
          <w:docPart w:val="DefaultPlaceholder_-1854013440"/>
        </w:placeholder>
        <w:showingPlcHdr/>
      </w:sdtPr>
      <w:sdtContent>
        <w:p w14:paraId="6B98266B" w14:textId="0D6942B3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33D5ED7" w14:textId="60F329D1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91" w14:textId="6A040A19" w:rsidR="00E85FB1" w:rsidRPr="00097428" w:rsidRDefault="00EB5664" w:rsidP="0023562D">
      <w:pPr>
        <w:pStyle w:val="PargrafodaLista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97428">
        <w:rPr>
          <w:i/>
          <w:color w:val="808080" w:themeColor="background1" w:themeShade="80"/>
          <w:sz w:val="20"/>
          <w:szCs w:val="20"/>
        </w:rPr>
        <w:t xml:space="preserve">Para cada docente do curso, quantificar a experiência profissional na área do curso/atuação dos egressos (sem considerar a experiência na docência superior), informando o tempo (em anos e meses). A partir dos dados, destacar a importância da experiência profissional do corpo docente para o seu desempenho em sala de aula. </w:t>
      </w:r>
    </w:p>
    <w:p w14:paraId="38043FCB" w14:textId="77777777" w:rsidR="0023562D" w:rsidRDefault="0023562D" w:rsidP="0023562D">
      <w:pPr>
        <w:pStyle w:val="PargrafodaLista"/>
        <w:jc w:val="both"/>
      </w:pPr>
    </w:p>
    <w:p w14:paraId="00000092" w14:textId="77777777" w:rsidR="00E85FB1" w:rsidRDefault="00EB5664">
      <w:pPr>
        <w:pStyle w:val="Ttulo3"/>
      </w:pPr>
      <w:r>
        <w:t xml:space="preserve">2.8 Experiência no exercício da docência na educação básica. </w:t>
      </w:r>
    </w:p>
    <w:p w14:paraId="00000093" w14:textId="77777777" w:rsidR="00E85FB1" w:rsidRDefault="00EB5664">
      <w:pPr>
        <w:jc w:val="both"/>
      </w:pPr>
      <w:r>
        <w:t>Obrigatório para cursos de licenciatura e para CST da Rede Federal de Educação Profissional, Científica e Tecnológica. NSA para os demais cursos.</w:t>
      </w:r>
    </w:p>
    <w:p w14:paraId="00000094" w14:textId="516F26A8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 xml:space="preserve">O corpo docente possui experiência na docência da educação básica para promover ações que permitem identificar as dificuldades dos alunos, expor o conteúdo em linguagem aderente às características da turma, apresentar exemplos </w:t>
      </w:r>
      <w:r w:rsidRPr="00892769">
        <w:rPr>
          <w:i/>
        </w:rPr>
        <w:lastRenderedPageBreak/>
        <w:t>contextualizados com os conteúdos dos componentes curriculares, elaborar atividades específicas para a promoção da aprendizagem de alunos com dificuldades e avaliações diagnósticas, formativas e somativas, utilizando os resultados para redefinição de sua prática docente no período, exerce liderança e é reconhecido pela sua produção.</w:t>
      </w:r>
    </w:p>
    <w:p w14:paraId="302ADB64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269292551"/>
        <w:placeholder>
          <w:docPart w:val="DefaultPlaceholder_-1854013440"/>
        </w:placeholder>
        <w:showingPlcHdr/>
      </w:sdtPr>
      <w:sdtContent>
        <w:p w14:paraId="53F4ED0F" w14:textId="573BAD29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21DA2D" w14:textId="1A308F44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95" w14:textId="6EFE89C7" w:rsidR="00E85FB1" w:rsidRDefault="00EB5664" w:rsidP="0023562D">
      <w:pPr>
        <w:pStyle w:val="PargrafodaLista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097428">
        <w:rPr>
          <w:i/>
          <w:color w:val="808080" w:themeColor="background1" w:themeShade="80"/>
          <w:sz w:val="20"/>
          <w:szCs w:val="20"/>
        </w:rPr>
        <w:t>Para cada docente vinculado ao curso, informar o tempo (em anos/meses) de exercício profissional como docente na educação básica. A partir dos dados, destacar a importância da experiência profissional do corpo docente para o seu desempenho em sala de aula.</w:t>
      </w:r>
    </w:p>
    <w:p w14:paraId="35F89480" w14:textId="77777777" w:rsidR="00097428" w:rsidRPr="00097428" w:rsidRDefault="00097428" w:rsidP="00097428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96" w14:textId="77777777" w:rsidR="00E85FB1" w:rsidRDefault="00EB5664">
      <w:pPr>
        <w:pStyle w:val="Ttulo3"/>
      </w:pPr>
      <w:r>
        <w:t>2.9 Experiência no exercício da docência superior</w:t>
      </w:r>
    </w:p>
    <w:p w14:paraId="00000097" w14:textId="52AC682F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corpo docente possui experiência na docência superior para promover ações que permitem identificar as dificuldades dos discentes, expor o conteúdo em linguagem aderente às características da turma, apresentar exemplos contextualizados com os conteúdos dos componentes curriculares, e elaborar atividades específicas para a promoção da aprendizagem de discentes com dificuldades e avaliações diagnósticas, formativas e somativas, utilizando os resultados para redefinição de sua prática docente no período, exerce liderança e é reconhecido pela sua produção.</w:t>
      </w:r>
    </w:p>
    <w:p w14:paraId="3B25B95A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1232933141"/>
        <w:placeholder>
          <w:docPart w:val="DefaultPlaceholder_-1854013440"/>
        </w:placeholder>
        <w:showingPlcHdr/>
      </w:sdtPr>
      <w:sdtContent>
        <w:p w14:paraId="64EF1B18" w14:textId="09543D4A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4B51B9C" w14:textId="276EE90B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98" w14:textId="11A1001D" w:rsidR="00E85FB1" w:rsidRDefault="00EB5664" w:rsidP="008E78CB">
      <w:pPr>
        <w:pStyle w:val="PargrafodaLista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Para cada docente vinculado ao curso, informar o tempo de experiência (em anos/meses) no magistério superior.  A partir dos dados, destacar a importância da experiência profissional na docência superior para o seu desempenho em sala de aula.</w:t>
      </w:r>
    </w:p>
    <w:p w14:paraId="688E0BDC" w14:textId="77777777" w:rsidR="005E07B4" w:rsidRPr="005E07B4" w:rsidRDefault="005E07B4" w:rsidP="005E07B4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99" w14:textId="77777777" w:rsidR="00E85FB1" w:rsidRDefault="00EB5664">
      <w:pPr>
        <w:pStyle w:val="Ttulo3"/>
      </w:pPr>
      <w:r>
        <w:t xml:space="preserve">2.10 Experiência no exercício da docência na educação a distância. </w:t>
      </w:r>
    </w:p>
    <w:p w14:paraId="0000009A" w14:textId="77777777" w:rsidR="00E85FB1" w:rsidRDefault="00EB5664">
      <w:pPr>
        <w:jc w:val="both"/>
      </w:pPr>
      <w:r>
        <w:t>NSA para cursos totalmente presenciais.</w:t>
      </w:r>
    </w:p>
    <w:p w14:paraId="0000009B" w14:textId="2D94441C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A experiência do corpo docente no exercício da docência na educação a distância permite identificar as dificuldades dos discentes, expor o conteúdo em linguagem aderente às características da turma, apresentar exemplos contextualizados com os conteúdos dos componentes curriculares, e elaborar atividades específicas para a promoção da aprendizagem de discentes com dificuldades e avaliações diagnósticas, formativas e somativas, utilizando os resultados para redefinição de sua prática docente no período, exerce liderança e é reconhecido pela sua produção.</w:t>
      </w:r>
    </w:p>
    <w:p w14:paraId="2C05A4BD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544491559"/>
        <w:placeholder>
          <w:docPart w:val="DefaultPlaceholder_-1854013440"/>
        </w:placeholder>
        <w:showingPlcHdr/>
      </w:sdtPr>
      <w:sdtContent>
        <w:p w14:paraId="00F66CF6" w14:textId="23C3AC36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5573EC3" w14:textId="7FBFED10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lastRenderedPageBreak/>
        <w:t>Orientações:</w:t>
      </w:r>
    </w:p>
    <w:p w14:paraId="0000009C" w14:textId="574EE074" w:rsidR="00E85FB1" w:rsidRPr="005E07B4" w:rsidRDefault="00EB5664" w:rsidP="00973334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 xml:space="preserve">Para cada docente vinculado ao curso, informar o tempo de docência (em anos/meses) na educação a distância.  A partir dos dados, destacar a importância da experiência profissional na </w:t>
      </w:r>
      <w:proofErr w:type="spellStart"/>
      <w:r w:rsidRPr="005E07B4">
        <w:rPr>
          <w:i/>
          <w:color w:val="808080" w:themeColor="background1" w:themeShade="80"/>
          <w:sz w:val="20"/>
          <w:szCs w:val="20"/>
        </w:rPr>
        <w:t>EaD</w:t>
      </w:r>
      <w:proofErr w:type="spellEnd"/>
      <w:r w:rsidRPr="005E07B4">
        <w:rPr>
          <w:i/>
          <w:color w:val="808080" w:themeColor="background1" w:themeShade="80"/>
          <w:sz w:val="20"/>
          <w:szCs w:val="20"/>
        </w:rPr>
        <w:t xml:space="preserve"> para o seu desempenho em sala de aula.</w:t>
      </w:r>
    </w:p>
    <w:p w14:paraId="0805A49A" w14:textId="77777777" w:rsidR="00973334" w:rsidRDefault="00973334" w:rsidP="00973334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9D" w14:textId="77777777" w:rsidR="00E85FB1" w:rsidRDefault="00EB5664">
      <w:pPr>
        <w:pStyle w:val="Ttulo3"/>
      </w:pPr>
      <w:r>
        <w:t xml:space="preserve">2.11 Experiência no exercício da tutoria na educação a distância. </w:t>
      </w:r>
    </w:p>
    <w:p w14:paraId="0000009E" w14:textId="77777777" w:rsidR="00E85FB1" w:rsidRDefault="00EB5664">
      <w:pPr>
        <w:jc w:val="both"/>
      </w:pPr>
      <w:r>
        <w:t>NSA para cursos totalmente presenciais.</w:t>
      </w:r>
    </w:p>
    <w:p w14:paraId="0000009F" w14:textId="199A33BB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A experiência do corpo tutorial permite fornecer suporte às atividades dos docentes, realizar mediação pedagógica junto aos discentes, demonstrar inequívoca qualidade no relacionamento com os estudantes, incrementando processos de ensino-aprendizagem, e orientar os alunos, sugerindo atividades e leituras complementares que auxiliam sua formação.</w:t>
      </w:r>
    </w:p>
    <w:p w14:paraId="4BBF5085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1240221711"/>
        <w:placeholder>
          <w:docPart w:val="DefaultPlaceholder_-1854013440"/>
        </w:placeholder>
        <w:showingPlcHdr/>
      </w:sdtPr>
      <w:sdtContent>
        <w:p w14:paraId="6B33ADB7" w14:textId="6682C42F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543385B9" w14:textId="24B2675A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A0" w14:textId="4A077BB7" w:rsidR="00E85FB1" w:rsidRPr="005E07B4" w:rsidRDefault="00EB5664" w:rsidP="00973334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 xml:space="preserve">Para cada docente vinculado ao curso, informar o tempo de experiência de tutoria (em anos/meses) na educação a distância. A partir dos dados, destacar a importância da experiência no exercício da tutoria para o seu desempenho. </w:t>
      </w:r>
    </w:p>
    <w:p w14:paraId="1C21FA31" w14:textId="77777777" w:rsidR="00973334" w:rsidRDefault="00973334" w:rsidP="00973334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A1" w14:textId="77777777" w:rsidR="00E85FB1" w:rsidRDefault="00EB5664">
      <w:pPr>
        <w:pStyle w:val="Ttulo3"/>
      </w:pPr>
      <w:r>
        <w:t>2.12 Atuação do colegiado de curso ou equivalente</w:t>
      </w:r>
    </w:p>
    <w:p w14:paraId="000000A2" w14:textId="2EF7E31A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colegiado atua, está institucionalizado, possui representatividade dos segmentos, reúne-se com periodicidade determinada, sendo suas reuniões e as decisões associadas devidamente registradas, havendo um fluxo determinado para o encaminhamento das decisões, dispõe de sistema de suporte ao registro, acompanhamento e execução de seus processos e decisões e realiza avaliação periódica sobre seu desempenho, para implementação ou ajuste de práticas de gestão.</w:t>
      </w:r>
    </w:p>
    <w:p w14:paraId="76D01AB5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1290354938"/>
        <w:placeholder>
          <w:docPart w:val="DefaultPlaceholder_-1854013440"/>
        </w:placeholder>
        <w:showingPlcHdr/>
      </w:sdtPr>
      <w:sdtContent>
        <w:p w14:paraId="29E94BF0" w14:textId="4F54FC7C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C9D2B85" w14:textId="41AD2175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18247B81" w14:textId="77777777" w:rsidR="00973334" w:rsidRPr="005E07B4" w:rsidRDefault="00EB5664" w:rsidP="00973334">
      <w:pPr>
        <w:pStyle w:val="PargrafodaLista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 xml:space="preserve">Descrever a composição e o funcionamento da Comissão de Curso. Indicar a participação dos segmentos docente, discente e técnico-administrativo, conforme o art. 98 da Resolução CONSUNI nº 05/2010. </w:t>
      </w:r>
    </w:p>
    <w:p w14:paraId="62B8EFBD" w14:textId="073F908D" w:rsidR="00973334" w:rsidRPr="00892769" w:rsidRDefault="00EB5664" w:rsidP="00892769">
      <w:pPr>
        <w:pStyle w:val="PargrafodaLista"/>
        <w:numPr>
          <w:ilvl w:val="0"/>
          <w:numId w:val="2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 xml:space="preserve">Mencionar como são organizadas as reuniões, qual a periodicidade, como são registradas/encaminhadas as decisões tomadas e a avaliação do </w:t>
      </w:r>
      <w:r w:rsidR="00DD31A8" w:rsidRPr="005E07B4">
        <w:rPr>
          <w:i/>
          <w:color w:val="808080" w:themeColor="background1" w:themeShade="80"/>
          <w:sz w:val="20"/>
          <w:szCs w:val="20"/>
        </w:rPr>
        <w:t>desempenho da Comissão para</w:t>
      </w:r>
      <w:r w:rsidRPr="005E07B4">
        <w:rPr>
          <w:i/>
          <w:color w:val="808080" w:themeColor="background1" w:themeShade="80"/>
          <w:sz w:val="20"/>
          <w:szCs w:val="20"/>
        </w:rPr>
        <w:t xml:space="preserve"> implementação ou ajuste de práticas. Se houver um regimento, é importante registrar.</w:t>
      </w:r>
    </w:p>
    <w:p w14:paraId="000000A5" w14:textId="77777777" w:rsidR="00E85FB1" w:rsidRDefault="00EB5664">
      <w:pPr>
        <w:pStyle w:val="Ttulo3"/>
      </w:pPr>
      <w:r>
        <w:lastRenderedPageBreak/>
        <w:t xml:space="preserve">2.13 Titulação e formação do corpo de tutores do curso. </w:t>
      </w:r>
    </w:p>
    <w:p w14:paraId="000000A6" w14:textId="77777777" w:rsidR="00E85FB1" w:rsidRDefault="00EB5664">
      <w:pPr>
        <w:jc w:val="both"/>
      </w:pPr>
      <w:r>
        <w:t>NSA para cursos totalmente presenciais.</w:t>
      </w:r>
    </w:p>
    <w:p w14:paraId="000000A7" w14:textId="31570809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Todos os tutores são graduados na área da disciplina pelas quais são responsáveis e a maioria possui titulação obtida em pós-graduação em stricto sensu.</w:t>
      </w:r>
    </w:p>
    <w:p w14:paraId="72DC1D6E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143705126"/>
        <w:placeholder>
          <w:docPart w:val="DefaultPlaceholder_-1854013440"/>
        </w:placeholder>
        <w:showingPlcHdr/>
      </w:sdtPr>
      <w:sdtContent>
        <w:p w14:paraId="2EE6E348" w14:textId="1DC2E470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DD34968" w14:textId="0A67103E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A8" w14:textId="633E6559" w:rsidR="00E85FB1" w:rsidRPr="005E07B4" w:rsidRDefault="00EB5664" w:rsidP="00973334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Apresentar a lista de tutores do curso com a respectiva titulação.</w:t>
      </w:r>
    </w:p>
    <w:p w14:paraId="6BC3031C" w14:textId="77777777" w:rsidR="0050522E" w:rsidRDefault="0050522E" w:rsidP="0050522E">
      <w:pPr>
        <w:pStyle w:val="PargrafodaLista"/>
        <w:jc w:val="both"/>
      </w:pPr>
    </w:p>
    <w:p w14:paraId="000000A9" w14:textId="77777777" w:rsidR="00E85FB1" w:rsidRDefault="00EB5664">
      <w:pPr>
        <w:pStyle w:val="Ttulo3"/>
      </w:pPr>
      <w:r>
        <w:t>2.14 Experiência do corpo de tutores em educação a distância.</w:t>
      </w:r>
    </w:p>
    <w:p w14:paraId="000000AA" w14:textId="77777777" w:rsidR="00E85FB1" w:rsidRDefault="00EB5664">
      <w:pPr>
        <w:jc w:val="both"/>
      </w:pPr>
      <w:r>
        <w:t xml:space="preserve">Exclusivo para cursos na modalidade a distância e para cursos presenciais que ofertam disciplinas (integral ou parcialmente) na modalidade a distância (conforme Portaria nº 1.134, de 10 de outubro de 2016). </w:t>
      </w:r>
    </w:p>
    <w:p w14:paraId="000000AB" w14:textId="29794461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>O corpo de tutores possui experiência em educação a distância que permite identificar as dificuldades dos discentes, expor o conteúdo em linguagem aderente às características da turma, apresentar exemplos contextualizados com os conteúdos dos componentes curriculares e elaborar atividades específicas, em colaboração com os docentes, para a promoção da aprendizagem de alunos com dificuldades, e adota práticas comprovadamente exitosas ou inovadoras no contexto da modalidade a distância.</w:t>
      </w:r>
    </w:p>
    <w:p w14:paraId="2C410851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140740069"/>
        <w:placeholder>
          <w:docPart w:val="DefaultPlaceholder_-1854013440"/>
        </w:placeholder>
        <w:showingPlcHdr/>
      </w:sdtPr>
      <w:sdtContent>
        <w:p w14:paraId="31D4E992" w14:textId="55DC805D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9800ECC" w14:textId="58C2521C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AC" w14:textId="53DDA676" w:rsidR="00E85FB1" w:rsidRPr="005E07B4" w:rsidRDefault="00EB5664" w:rsidP="00973334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 xml:space="preserve">Para cada tutor, informar o tempo de experiência de tutoria (em anos/meses) na educação a distância. A partir dos dados, destacar a importância da experiência no exercício da tutoria na </w:t>
      </w:r>
      <w:proofErr w:type="spellStart"/>
      <w:r w:rsidRPr="005E07B4">
        <w:rPr>
          <w:i/>
          <w:color w:val="808080" w:themeColor="background1" w:themeShade="80"/>
          <w:sz w:val="20"/>
          <w:szCs w:val="20"/>
        </w:rPr>
        <w:t>EaD</w:t>
      </w:r>
      <w:proofErr w:type="spellEnd"/>
      <w:r w:rsidRPr="005E07B4">
        <w:rPr>
          <w:i/>
          <w:color w:val="808080" w:themeColor="background1" w:themeShade="80"/>
          <w:sz w:val="20"/>
          <w:szCs w:val="20"/>
        </w:rPr>
        <w:t xml:space="preserve"> para o seu desempenho. </w:t>
      </w:r>
    </w:p>
    <w:p w14:paraId="7947E3D1" w14:textId="77777777" w:rsidR="00973334" w:rsidRDefault="00973334" w:rsidP="00973334">
      <w:pPr>
        <w:pStyle w:val="PargrafodaLista"/>
        <w:jc w:val="both"/>
      </w:pPr>
    </w:p>
    <w:p w14:paraId="000000AD" w14:textId="77777777" w:rsidR="00E85FB1" w:rsidRDefault="00EB5664">
      <w:pPr>
        <w:pStyle w:val="Ttulo3"/>
      </w:pPr>
      <w:r>
        <w:t xml:space="preserve">2.15 Interação entre tutores (presenciais – quando for o caso – e a distância), docentes e coordenadores de curso a distância. </w:t>
      </w:r>
    </w:p>
    <w:p w14:paraId="000000AE" w14:textId="77777777" w:rsidR="00E85FB1" w:rsidRDefault="00EB5664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AF" w14:textId="2F77861A" w:rsidR="00E85FB1" w:rsidRDefault="00EB5664" w:rsidP="00892769">
      <w:pPr>
        <w:spacing w:line="240" w:lineRule="auto"/>
        <w:jc w:val="both"/>
        <w:rPr>
          <w:i/>
        </w:rPr>
      </w:pPr>
      <w:r w:rsidRPr="00892769">
        <w:rPr>
          <w:i/>
        </w:rPr>
        <w:t xml:space="preserve">Há interação, explicitada no PPC, que garante a mediação e a articulação entre tutores, docentes e coordenador do curso (e, quando for o caso, coordenador do polo), </w:t>
      </w:r>
      <w:r w:rsidRPr="00892769">
        <w:rPr>
          <w:i/>
        </w:rPr>
        <w:lastRenderedPageBreak/>
        <w:t>há planejamento devidamente documentado de interação para encaminhamento de questões do curso, e são realizadas avaliações periódicas para a identificação de problemas ou incremento na interação entre os interlocutores.</w:t>
      </w:r>
    </w:p>
    <w:p w14:paraId="17606A84" w14:textId="77777777" w:rsidR="00892769" w:rsidRPr="00892769" w:rsidRDefault="00892769" w:rsidP="00892769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74170234"/>
        <w:placeholder>
          <w:docPart w:val="DefaultPlaceholder_-1854013440"/>
        </w:placeholder>
        <w:showingPlcHdr/>
      </w:sdtPr>
      <w:sdtContent>
        <w:p w14:paraId="21EBF596" w14:textId="103FDD0D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3BFD0B3" w14:textId="073546DB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B0" w14:textId="335B4C13" w:rsidR="00E85FB1" w:rsidRPr="005E07B4" w:rsidRDefault="00EB5664" w:rsidP="00973334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 xml:space="preserve">Informar como acontece o planejamento das ações tendo em vista a interação, mediação e articulação entre tutores, docentes e coordenação do curso, no encaminhamento de questões do curso e na realização de avaliações periódicas para a identificação de problemas e realização de ajustes. </w:t>
      </w:r>
    </w:p>
    <w:p w14:paraId="508234F7" w14:textId="77777777" w:rsidR="0050522E" w:rsidRDefault="0050522E" w:rsidP="0050522E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B1" w14:textId="77777777" w:rsidR="00E85FB1" w:rsidRDefault="00EB5664">
      <w:pPr>
        <w:pStyle w:val="Ttulo3"/>
      </w:pPr>
      <w:r>
        <w:t>2.16 Produção científica, cultural, artística ou tecnológica</w:t>
      </w:r>
    </w:p>
    <w:p w14:paraId="000000B2" w14:textId="68E2FFF9" w:rsidR="00E85FB1" w:rsidRDefault="00EB5664">
      <w:pPr>
        <w:jc w:val="both"/>
        <w:rPr>
          <w:i/>
        </w:rPr>
      </w:pPr>
      <w:r w:rsidRPr="00892769">
        <w:rPr>
          <w:i/>
        </w:rPr>
        <w:t>Pelo menos 50% dos docentes possuem, no mínimo, 9 produções nos últimos 3 anos.</w:t>
      </w:r>
    </w:p>
    <w:p w14:paraId="6782F23C" w14:textId="77777777" w:rsidR="00892769" w:rsidRPr="00892769" w:rsidRDefault="00892769">
      <w:pPr>
        <w:jc w:val="both"/>
        <w:rPr>
          <w:i/>
        </w:rPr>
      </w:pPr>
    </w:p>
    <w:sdt>
      <w:sdtPr>
        <w:rPr>
          <w:color w:val="808080" w:themeColor="background1" w:themeShade="80"/>
        </w:rPr>
        <w:id w:val="-1819867286"/>
        <w:placeholder>
          <w:docPart w:val="DefaultPlaceholder_-1854013440"/>
        </w:placeholder>
        <w:showingPlcHdr/>
      </w:sdtPr>
      <w:sdtContent>
        <w:p w14:paraId="69F32B32" w14:textId="5649A6CC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46F71B0" w14:textId="7D100094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B3" w14:textId="77777777" w:rsidR="00E85FB1" w:rsidRPr="005E07B4" w:rsidRDefault="00EB5664" w:rsidP="00973334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 xml:space="preserve">Informar as produções dos docentes nos últimos 3 anos. </w:t>
      </w:r>
    </w:p>
    <w:p w14:paraId="000000B4" w14:textId="77777777" w:rsidR="00E85FB1" w:rsidRDefault="00E85FB1">
      <w:pPr>
        <w:jc w:val="both"/>
      </w:pPr>
    </w:p>
    <w:p w14:paraId="000000B5" w14:textId="77777777" w:rsidR="00E85FB1" w:rsidRDefault="00EB5664">
      <w:pPr>
        <w:pStyle w:val="Ttulo2"/>
      </w:pPr>
      <w:r>
        <w:t>DIMENSÃO 3 – INFRAESTRUTURA</w:t>
      </w:r>
    </w:p>
    <w:p w14:paraId="000000B6" w14:textId="77777777" w:rsidR="00E85FB1" w:rsidRDefault="00EB5664">
      <w:pPr>
        <w:pStyle w:val="Ttulo3"/>
      </w:pPr>
      <w:r>
        <w:t>3.1 Espaço de trabalho para docentes em tempo integral</w:t>
      </w:r>
    </w:p>
    <w:p w14:paraId="000000B7" w14:textId="3EFB0423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Os espaços de trabalho para docentes em Tempo Integral viabilizam ações acadêmicas, como planejamento didático-pedagógico, atendem às necessidades institucionais, possuem recursos de tecnologias da informação e comunicação apropriados, garantem privacidade para uso dos recursos, para o atendimento a discentes e orientandos, e para a guarda de material e equipamentos pessoais, com segurança.</w:t>
      </w:r>
    </w:p>
    <w:p w14:paraId="3EDA8044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id w:val="-1030873487"/>
        <w:placeholder>
          <w:docPart w:val="DefaultPlaceholder_-1854013440"/>
        </w:placeholder>
        <w:showingPlcHdr/>
      </w:sdtPr>
      <w:sdtContent>
        <w:p w14:paraId="66F7FCE7" w14:textId="14ACA246" w:rsidR="00162DC5" w:rsidRDefault="00162DC5">
          <w:pPr>
            <w:jc w:val="both"/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C1261EF" w14:textId="438ED8F0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76A5BAB" w14:textId="77777777" w:rsidR="0050522E" w:rsidRPr="005E07B4" w:rsidRDefault="00EB5664" w:rsidP="00973334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 xml:space="preserve">Descrever a quantidade e as características físicas dos espaços destinados aos gabinetes de trabalho dos professores. </w:t>
      </w:r>
    </w:p>
    <w:p w14:paraId="15DCF76D" w14:textId="0C29E920" w:rsidR="00973334" w:rsidRPr="00E07214" w:rsidRDefault="008601F9" w:rsidP="00E07214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Informar se as instalações estão equipadas segundo a finalidade e se atendem aos requisitos de dimensão, limpeza, iluminação, acústica, ventilação, conservação e comodidade necessárias às atividades desenvolvidas.</w:t>
      </w:r>
    </w:p>
    <w:p w14:paraId="000000B9" w14:textId="77777777" w:rsidR="00E85FB1" w:rsidRDefault="00EB5664">
      <w:pPr>
        <w:pStyle w:val="Ttulo3"/>
      </w:pPr>
      <w:r>
        <w:lastRenderedPageBreak/>
        <w:t>3.2 Espaço de trabalho para o coordenador</w:t>
      </w:r>
    </w:p>
    <w:p w14:paraId="000000BA" w14:textId="66582AB8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 espaço de trabalho para o coordenador viabiliza as ações acadêmico-administrativas, possui equipamentos adequados, atende às necessidades institucionais, permite o atendimento de indivíduos ou grupos com privacidade e dispõe de infraestrutura tecnológica diferenciada, que possibilita formas distintas de trabalho.</w:t>
      </w:r>
    </w:p>
    <w:p w14:paraId="5F6BB281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2093894555"/>
        <w:placeholder>
          <w:docPart w:val="DefaultPlaceholder_-1854013440"/>
        </w:placeholder>
        <w:showingPlcHdr/>
      </w:sdtPr>
      <w:sdtContent>
        <w:p w14:paraId="70967B50" w14:textId="6CB924D4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62D42A32" w14:textId="3DDA08F5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686955B4" w14:textId="77777777" w:rsidR="008601F9" w:rsidRPr="005E07B4" w:rsidRDefault="00EB5664" w:rsidP="00973334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 xml:space="preserve">Descrever os espaços utilizados tanto para coordenação quanto para secretaria e /ou serviços acadêmicos. </w:t>
      </w:r>
    </w:p>
    <w:p w14:paraId="40095743" w14:textId="2C020186" w:rsidR="00973334" w:rsidRPr="003A5F88" w:rsidRDefault="008601F9" w:rsidP="003A5F88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Informar se as instalações atendem aos aspectos mencionados de dimensão, equipamentos, conservação, gabinete para coordenador, n° de servidores e atendimento aos alunos e aos professores.</w:t>
      </w:r>
    </w:p>
    <w:p w14:paraId="000000BC" w14:textId="77777777" w:rsidR="00E85FB1" w:rsidRDefault="00EB5664">
      <w:pPr>
        <w:pStyle w:val="Ttulo3"/>
      </w:pPr>
      <w:r>
        <w:t xml:space="preserve">3.3 Sala coletiva de professores. </w:t>
      </w:r>
    </w:p>
    <w:p w14:paraId="000000BD" w14:textId="77777777" w:rsidR="00E85FB1" w:rsidRDefault="00EB5664">
      <w:pPr>
        <w:jc w:val="both"/>
      </w:pPr>
      <w:r>
        <w:t>NSA para IES que possui espaço de trabalho individual para todos os docentes do curso.</w:t>
      </w:r>
    </w:p>
    <w:p w14:paraId="000000BE" w14:textId="5EA9651D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A sala coletiva de professores viabiliza o trabalho docente, possui recursos de tecnologias da informação e comunicação apropriados para o quantitativo de docentes, permite o descanso e atividades de lazer e integração e dispõe de apoio técnico-administrativo próprio e espaço para a guarda de equipamentos e materiais.</w:t>
      </w:r>
    </w:p>
    <w:p w14:paraId="2398F91B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1300344832"/>
        <w:placeholder>
          <w:docPart w:val="DefaultPlaceholder_-1854013440"/>
        </w:placeholder>
        <w:showingPlcHdr/>
      </w:sdtPr>
      <w:sdtContent>
        <w:p w14:paraId="0596ECFA" w14:textId="27FD5928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E0EDDC5" w14:textId="15C6C597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BF" w14:textId="37AC31D5" w:rsidR="00E85FB1" w:rsidRPr="005E07B4" w:rsidRDefault="008601F9" w:rsidP="00973334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Descrever o ambiente destinado à sala dos professores, destacando o número de equipamentos de informática disponíveis, limpeza, iluminação, acústica, ventilação, acessibilidade, conservação e comodidade.</w:t>
      </w:r>
    </w:p>
    <w:p w14:paraId="00BDC2D1" w14:textId="77777777" w:rsidR="00973334" w:rsidRPr="005E07B4" w:rsidRDefault="00973334" w:rsidP="00973334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C0" w14:textId="77777777" w:rsidR="00E85FB1" w:rsidRDefault="00EB5664">
      <w:pPr>
        <w:pStyle w:val="Ttulo3"/>
      </w:pPr>
      <w:r>
        <w:t xml:space="preserve">3.4 Salas de aula. </w:t>
      </w:r>
    </w:p>
    <w:p w14:paraId="000000C1" w14:textId="77777777" w:rsidR="00E85FB1" w:rsidRDefault="00EB5664">
      <w:pPr>
        <w:jc w:val="both"/>
      </w:pPr>
      <w:r>
        <w:t>NSA para cursos a distância que não preveem atividades presenciais na sede.</w:t>
      </w:r>
    </w:p>
    <w:p w14:paraId="000000C2" w14:textId="70B61378" w:rsidR="00E85FB1" w:rsidRPr="00E07214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As salas de aula atendem às necessidades institucionais e do curso, apresentando manutenção periódica, conforto, disponibilidade de recursos de tecnologias da informação e comunicação adequados às atividades a serem desenvolvidas, flexibilidade relacionada às configurações espaciais, oportunizando distintas situações de ensino-aprendizagem, e possuem outros recursos cuja utilização é comprovadamente exitosa.</w:t>
      </w:r>
    </w:p>
    <w:sdt>
      <w:sdtPr>
        <w:rPr>
          <w:color w:val="808080" w:themeColor="background1" w:themeShade="80"/>
        </w:rPr>
        <w:id w:val="-565654346"/>
        <w:placeholder>
          <w:docPart w:val="DefaultPlaceholder_-1854013440"/>
        </w:placeholder>
        <w:showingPlcHdr/>
      </w:sdtPr>
      <w:sdtContent>
        <w:p w14:paraId="0FD51E8A" w14:textId="6D606490" w:rsidR="00162DC5" w:rsidRDefault="00162DC5" w:rsidP="003A5F8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415C3EE" w14:textId="3D520D4D" w:rsidR="003A5F88" w:rsidRPr="003A5F88" w:rsidRDefault="003A5F88" w:rsidP="003A5F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C3" w14:textId="6B824DEE" w:rsidR="00E85FB1" w:rsidRPr="005E07B4" w:rsidRDefault="00EB5664" w:rsidP="00973334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Descrever a quantidade e as características físicas dos espaços destinados às aulas; destacar aspectos como capacidade, disponibilidade de equipamentos, dimensões em função das vagas previstas; limpeza, iluminação, acústica, ventilação, acessibilidade, conservação e comodidade.</w:t>
      </w:r>
    </w:p>
    <w:p w14:paraId="00F4889E" w14:textId="77777777" w:rsidR="00973334" w:rsidRDefault="00973334" w:rsidP="00973334">
      <w:pPr>
        <w:pStyle w:val="PargrafodaLista"/>
        <w:jc w:val="both"/>
      </w:pPr>
    </w:p>
    <w:p w14:paraId="000000C4" w14:textId="77777777" w:rsidR="00E85FB1" w:rsidRDefault="00EB5664">
      <w:pPr>
        <w:pStyle w:val="Ttulo3"/>
      </w:pPr>
      <w:r>
        <w:t>3.5 Acesso dos alunos a equipamentos de informática</w:t>
      </w:r>
    </w:p>
    <w:p w14:paraId="000000C5" w14:textId="22E9BC2A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 laboratório de informática, ou outro meio de acesso a equipamentos de informática pelos discentes, atende às necessidades institucionais e do curso em relação à disponibilidade de equipamentos, ao conforto, à estabilidade e velocidade de acesso à internet, à rede sem fio e à adequação do espaço físico, possui hardware e software atualizados e passa por avaliação periódica de sua adequação, qualidade e pertinência.</w:t>
      </w:r>
    </w:p>
    <w:p w14:paraId="7BE454C5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466557219"/>
        <w:placeholder>
          <w:docPart w:val="DefaultPlaceholder_-1854013440"/>
        </w:placeholder>
        <w:showingPlcHdr/>
      </w:sdtPr>
      <w:sdtContent>
        <w:p w14:paraId="3D4517A2" w14:textId="4B50A8D8" w:rsidR="00162DC5" w:rsidRDefault="00162DC5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162DC5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704D7E23" w14:textId="25FEDBDB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65342B80" w14:textId="32AFC5CA" w:rsidR="00973334" w:rsidRDefault="008601F9" w:rsidP="008E78CB">
      <w:pPr>
        <w:pStyle w:val="PargrafodaLista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Descrever a quantidade e as características físicas dos espaços destinados aos laboratórios de informática ou outro meio de acesso aos equipamentos pelos discentes do curso. Destacar a quantidade de equipamentos relativa ao número de usuários, velocidade de acesso à internet, política de atualização de equipamentos e softwares, adequação do espaço físico.</w:t>
      </w:r>
    </w:p>
    <w:p w14:paraId="1C43ACED" w14:textId="77777777" w:rsidR="005E07B4" w:rsidRPr="005E07B4" w:rsidRDefault="005E07B4" w:rsidP="005E07B4">
      <w:pPr>
        <w:pStyle w:val="PargrafodaLista"/>
        <w:jc w:val="both"/>
        <w:rPr>
          <w:i/>
          <w:color w:val="808080" w:themeColor="background1" w:themeShade="80"/>
          <w:sz w:val="20"/>
          <w:szCs w:val="20"/>
        </w:rPr>
      </w:pPr>
    </w:p>
    <w:p w14:paraId="000000C7" w14:textId="77777777" w:rsidR="00E85FB1" w:rsidRDefault="00EB5664">
      <w:pPr>
        <w:pStyle w:val="Ttulo3"/>
      </w:pPr>
      <w:r>
        <w:t>3.6 Bibliografia básica por Unidade Curricular (UC)</w:t>
      </w:r>
    </w:p>
    <w:p w14:paraId="000000C8" w14:textId="259E06BB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 acervo físico está tombado e informatizado, o virtual possui contrato que garante o acesso ininterrupto pelos usuários e ambos estão registrados em nome da IES. O acervo da bibliografia básica é adequado em relação às unidades curriculares e aos conteúdos descritos no PPC e está atualizado, considerando a natureza das UC. Da mesma forma, está referendado por relatório de adequação, assinado pelo NDE, comprovando a compatibilidade, em cada bibliografia básica da UC, entre o número de vagas autorizadas (do próprio curso e de outros que utilizem os títulos) e a quantidade de exemplares por título (ou assinatura de acesso) disponível no acervo. Nos casos dos títulos virtuais, há garantia de acesso físico na IES, com instalações e recursos tecnológicos que atendem à demanda e à oferta ininterrupta via internet, bem como de ferramentas de acessibilidade e de soluções de apoio à leitura, estudo e aprendizagem. O acervo possui exemplares, ou assinaturas de acesso virtual, de periódicos especializados que suplementam o conteúdo administrado nas UC. O acervo é gerenciado de modo a atualizar a quantidade de exemplares e/ou assinaturas de acesso mais demandadas, sendo adotado plano de contingência para a garantia do acesso e do serviço.</w:t>
      </w:r>
    </w:p>
    <w:p w14:paraId="3A74F2A6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887021750"/>
        <w:placeholder>
          <w:docPart w:val="DefaultPlaceholder_-1854013440"/>
        </w:placeholder>
        <w:showingPlcHdr/>
      </w:sdtPr>
      <w:sdtContent>
        <w:p w14:paraId="178012E2" w14:textId="535287E5" w:rsidR="00693A39" w:rsidRDefault="00693A39" w:rsidP="00693A39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C290910" w14:textId="3DF5BDD3" w:rsidR="008601F9" w:rsidRPr="00693A39" w:rsidRDefault="00390A35" w:rsidP="00693A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F6A2DDF" w14:textId="77777777" w:rsidR="008601F9" w:rsidRPr="005E07B4" w:rsidRDefault="008601F9" w:rsidP="008601F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5E07B4">
        <w:rPr>
          <w:rFonts w:ascii="Arial" w:hAnsi="Arial" w:cs="Arial"/>
          <w:i/>
          <w:color w:val="808080" w:themeColor="background1" w:themeShade="80"/>
          <w:sz w:val="20"/>
          <w:szCs w:val="20"/>
        </w:rPr>
        <w:t>Formular um texto indicando a realidade do acervo no que tange ao nº de exemplares, à relevância acadêmico-científica e ao grau de atualização do acervo;</w:t>
      </w:r>
    </w:p>
    <w:p w14:paraId="33BAFE63" w14:textId="77777777" w:rsidR="008601F9" w:rsidRPr="005E07B4" w:rsidRDefault="008601F9" w:rsidP="008601F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5E07B4">
        <w:rPr>
          <w:rFonts w:ascii="Arial" w:hAnsi="Arial" w:cs="Arial"/>
          <w:i/>
          <w:color w:val="808080" w:themeColor="background1" w:themeShade="80"/>
          <w:sz w:val="20"/>
          <w:szCs w:val="20"/>
        </w:rPr>
        <w:t>Informar se o acervo está informatizado e tombado junto ao patrimônio da IES;</w:t>
      </w:r>
    </w:p>
    <w:p w14:paraId="4D99827B" w14:textId="77777777" w:rsidR="008601F9" w:rsidRPr="005E07B4" w:rsidRDefault="008601F9" w:rsidP="008601F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5E07B4">
        <w:rPr>
          <w:rFonts w:ascii="Arial" w:hAnsi="Arial" w:cs="Arial"/>
          <w:i/>
          <w:color w:val="808080" w:themeColor="background1" w:themeShade="80"/>
          <w:sz w:val="20"/>
          <w:szCs w:val="20"/>
        </w:rPr>
        <w:t>Mencionar se a IES possui contrato que garante acesso virtual ininterrupto pelos usuários; apresentar o número total de alunos que utilizam o acervo; indicar a plataforma Minha Biblioteca;</w:t>
      </w:r>
    </w:p>
    <w:p w14:paraId="1D634C74" w14:textId="77777777" w:rsidR="008601F9" w:rsidRPr="005E07B4" w:rsidRDefault="008601F9" w:rsidP="008601F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5E07B4">
        <w:rPr>
          <w:rFonts w:ascii="Arial" w:hAnsi="Arial" w:cs="Arial"/>
          <w:i/>
          <w:color w:val="808080" w:themeColor="background1" w:themeShade="80"/>
          <w:sz w:val="20"/>
          <w:szCs w:val="20"/>
        </w:rPr>
        <w:t>Informar se o acervo da bibliografia básica é adequado em relação às unidades curriculares e aos conteúdos descritos no PPC e está atualizado, considerando a natureza dos componentes curriculares;</w:t>
      </w:r>
    </w:p>
    <w:p w14:paraId="3C59202F" w14:textId="77777777" w:rsidR="008601F9" w:rsidRPr="005E07B4" w:rsidRDefault="008601F9" w:rsidP="008601F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5E07B4">
        <w:rPr>
          <w:rFonts w:ascii="Arial" w:hAnsi="Arial" w:cs="Arial"/>
          <w:i/>
          <w:color w:val="808080" w:themeColor="background1" w:themeShade="80"/>
          <w:sz w:val="20"/>
          <w:szCs w:val="20"/>
        </w:rPr>
        <w:t>Também, apresentar o relatório de adequação da bibliografia, assinado pelo NDE.</w:t>
      </w:r>
    </w:p>
    <w:p w14:paraId="6E4B1CA6" w14:textId="77777777" w:rsidR="008601F9" w:rsidRPr="005E07B4" w:rsidRDefault="008601F9" w:rsidP="008601F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5E07B4">
        <w:rPr>
          <w:rFonts w:ascii="Arial" w:hAnsi="Arial" w:cs="Arial"/>
          <w:i/>
          <w:color w:val="808080" w:themeColor="background1" w:themeShade="80"/>
          <w:sz w:val="20"/>
          <w:szCs w:val="20"/>
        </w:rPr>
        <w:t>Nos casos dos títulos virtuais, informar se há garantia de acesso físico na IES, com instalações e recursos tecnológicos que atendem à demanda e à oferta ininterrupta via internet, ou de ferramentas de acessibilidade ou de soluções de apoio à leitura, estudo e aprendizagem; </w:t>
      </w:r>
    </w:p>
    <w:p w14:paraId="1F448994" w14:textId="77777777" w:rsidR="008601F9" w:rsidRPr="005E07B4" w:rsidRDefault="008601F9" w:rsidP="008601F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5E07B4">
        <w:rPr>
          <w:rFonts w:ascii="Arial" w:hAnsi="Arial" w:cs="Arial"/>
          <w:i/>
          <w:color w:val="808080" w:themeColor="background1" w:themeShade="80"/>
          <w:sz w:val="20"/>
          <w:szCs w:val="20"/>
        </w:rPr>
        <w:t>Mencionar se o acervo possui exemplares ou assinaturas de acesso virtual, de periódicos especializados que suplementam o conteúdo administrado nos componentes curriculares; </w:t>
      </w:r>
    </w:p>
    <w:p w14:paraId="5EBD5364" w14:textId="2CE9C558" w:rsidR="008601F9" w:rsidRPr="005E07B4" w:rsidRDefault="008601F9" w:rsidP="008601F9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5E07B4">
        <w:rPr>
          <w:rFonts w:ascii="Arial" w:hAnsi="Arial" w:cs="Arial"/>
          <w:i/>
          <w:color w:val="808080" w:themeColor="background1" w:themeShade="80"/>
          <w:sz w:val="20"/>
          <w:szCs w:val="20"/>
        </w:rPr>
        <w:t>Informar se o acervo é gerenciado de modo a atualizar a quantidade de exemplares e/ou assinaturas de acesso mais demandadas, sendo adotado plano de contingência para a garantia do acesso e do serviço.</w:t>
      </w:r>
    </w:p>
    <w:p w14:paraId="271DDA8D" w14:textId="77777777" w:rsidR="00973334" w:rsidRDefault="00973334" w:rsidP="008601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CB" w14:textId="77777777" w:rsidR="00E85FB1" w:rsidRDefault="00EB5664">
      <w:pPr>
        <w:pStyle w:val="Ttulo3"/>
      </w:pPr>
      <w:r>
        <w:t>3.7 Bibliografia complementar por Unidade Curricular (UC)</w:t>
      </w:r>
    </w:p>
    <w:p w14:paraId="3DDB6891" w14:textId="33D0812E" w:rsidR="008601F9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 acervo físico está tombado e informatizado, o virtual possui contrato que garante o acesso ininterrupto pelos usuários e ambos estão registrados em nome da IES. O acervo da bibliografia complementar é adequado em relação às unidades curriculares e aos conteúdos descritos no PPC e está atualizado, considerando a natureza das UC. Da mesma forma, está referendado por relatório de adequação, assinado pelo NDE, comprovando a compatibilidade, em cada bibliografia complementar da UC, entre o número de vagas autorizadas (do próprio curso e de outros que utilizem os títulos) e a quantidade de exemplares por título (ou assinatura de acesso) disponível no acervo. Nos casos dos títulos virtuais, há garantia de acesso físico na IES, com instalações e recursos tecnológicos que atendem à demanda e à oferta ininterrupta via internet, bem como de ferramentas de acessibilidade e de soluções de apoio à leitura, estudo e aprendizagem. O acervo possui exemplares, ou assinaturas de acesso virtual, de periódicos especializados que complementam o conteúdo administrado nas UC. O acervo é gerenciado de modo a atualizar a quantidade de exemplares e/ou assinaturas de acesso mais demandadas, sendo adotado plano de contingência para a garantia do acesso e do serviço.</w:t>
      </w:r>
    </w:p>
    <w:p w14:paraId="60F888AB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1901939828"/>
        <w:placeholder>
          <w:docPart w:val="DefaultPlaceholder_-1854013440"/>
        </w:placeholder>
        <w:showingPlcHdr/>
      </w:sdtPr>
      <w:sdtContent>
        <w:p w14:paraId="11D816BD" w14:textId="2B754364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269D08D" w14:textId="20344F6F" w:rsidR="008601F9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lastRenderedPageBreak/>
        <w:t>Orientações:</w:t>
      </w:r>
    </w:p>
    <w:p w14:paraId="7EF50383" w14:textId="77777777" w:rsidR="008601F9" w:rsidRPr="005E07B4" w:rsidRDefault="008601F9" w:rsidP="008601F9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5E07B4">
        <w:rPr>
          <w:rFonts w:ascii="Arial" w:hAnsi="Arial" w:cs="Arial"/>
          <w:i/>
          <w:color w:val="808080" w:themeColor="background1" w:themeShade="80"/>
          <w:sz w:val="20"/>
          <w:szCs w:val="20"/>
        </w:rPr>
        <w:t>Além de indicar as informações do item 3.7 que não se referem diretamente à bibliografia básica, informar se o acervo da bibliografia complementar é adequado em relação às unidades curriculares e aos conteúdos descritos no PPC e está atualizado, considerando a natureza dos componentes curriculares.</w:t>
      </w:r>
    </w:p>
    <w:p w14:paraId="0C0F0E14" w14:textId="77777777" w:rsidR="008601F9" w:rsidRPr="008601F9" w:rsidRDefault="008601F9" w:rsidP="008601F9">
      <w:pPr>
        <w:spacing w:before="0"/>
        <w:jc w:val="both"/>
      </w:pPr>
    </w:p>
    <w:p w14:paraId="000000CF" w14:textId="77777777" w:rsidR="00E85FB1" w:rsidRDefault="00EB5664">
      <w:pPr>
        <w:pStyle w:val="Ttulo3"/>
      </w:pPr>
      <w:r>
        <w:t xml:space="preserve">3.8 Laboratórios didáticos de formação básica. </w:t>
      </w:r>
    </w:p>
    <w:p w14:paraId="000000D0" w14:textId="77777777" w:rsidR="00E85FB1" w:rsidRDefault="00EB5664">
      <w:pPr>
        <w:jc w:val="both"/>
      </w:pPr>
      <w:r>
        <w:t>NSA para cursos que não utilizam laboratórios didáticos de formação básica, conforme PPC. Para cursos a distância, verificar os laboratórios especializados da sede e dos polos (cujas informações devem estar disponíveis na sede da instituição).</w:t>
      </w:r>
    </w:p>
    <w:p w14:paraId="000000D1" w14:textId="77EBA61D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Os laboratórios didáticos atendem às necessidades do curso, de acordo com o PPC e com as respectivas normas de funcionamento, utilização e segurança, apresentam conforto, manutenção periódica, serviços de apoio técnico e disponibilidade de recursos de tecnologias da informação e comunicação adequados às atividades a serem desenvolvidas, e possuem quantidade de insumos, materiais e equipamentos condizentes com os espaços físicos e o número de vagas, havendo, ainda, avaliação periódica quanto às demandas, aos serviços prestados e à qualidade dos laboratórios, sendo os resultados utilizados pela gestão acadêmica para planejar o incremento da qualidade do atendimento, da demanda existente e futura e das aulas ministradas.</w:t>
      </w:r>
    </w:p>
    <w:p w14:paraId="2650A218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46153049"/>
        <w:placeholder>
          <w:docPart w:val="DefaultPlaceholder_-1854013440"/>
        </w:placeholder>
        <w:showingPlcHdr/>
      </w:sdtPr>
      <w:sdtContent>
        <w:p w14:paraId="4043CCEB" w14:textId="71B62784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A5202DF" w14:textId="4CA710FE" w:rsidR="005E07B4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65C9AEB0" w14:textId="5E3BFCDE" w:rsidR="00973334" w:rsidRPr="005E07B4" w:rsidRDefault="00EB5664" w:rsidP="00605132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Descrever os laboratórios que o curso utiliza, a quantidade e as características físicas dos espaços, as normas e regulamentos de uso (segurança) dos laboratórios, a quantidade de equipamentos e a capacid</w:t>
      </w:r>
      <w:r w:rsidR="00605132" w:rsidRPr="005E07B4">
        <w:rPr>
          <w:i/>
          <w:color w:val="808080" w:themeColor="background1" w:themeShade="80"/>
          <w:sz w:val="20"/>
          <w:szCs w:val="20"/>
        </w:rPr>
        <w:t xml:space="preserve">ade de atendimento aos alunos. </w:t>
      </w:r>
      <w:r w:rsidRPr="005E07B4">
        <w:rPr>
          <w:i/>
          <w:color w:val="808080" w:themeColor="background1" w:themeShade="80"/>
          <w:sz w:val="20"/>
          <w:szCs w:val="20"/>
        </w:rPr>
        <w:t>Mencionar sobre a qualidade dos laboratórios, a disponibilidade de insumos, os recursos de acessibilidade e se os equipamentos utilizados estão adequados aos fins a que se destinam.</w:t>
      </w:r>
    </w:p>
    <w:p w14:paraId="000000D3" w14:textId="053F7639" w:rsidR="00E85FB1" w:rsidRPr="005E07B4" w:rsidRDefault="00EB5664" w:rsidP="00973334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Descrever os laboratórios didáticos especializados existentes, destacando o apoio técnico à manutenção de equipamentos e o atendimento à comunidade. Mencionar o LIFE (cursos de licenciatura).</w:t>
      </w:r>
    </w:p>
    <w:p w14:paraId="6EA72BD7" w14:textId="77777777" w:rsidR="00973334" w:rsidRDefault="00973334" w:rsidP="00973334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D4" w14:textId="77777777" w:rsidR="00E85FB1" w:rsidRDefault="00EB5664">
      <w:pPr>
        <w:pStyle w:val="Ttulo3"/>
      </w:pPr>
      <w:r>
        <w:t xml:space="preserve">3.9 Laboratórios didáticos de formação específica. </w:t>
      </w:r>
    </w:p>
    <w:p w14:paraId="000000D5" w14:textId="77777777" w:rsidR="00E85FB1" w:rsidRDefault="00EB5664">
      <w:pPr>
        <w:jc w:val="both"/>
      </w:pPr>
      <w:r>
        <w:t>NSA para cursos que não utilizam laboratórios didáticos de formação específica, conforme PPC. Para cursos a distância, verificar os laboratórios especializados da sede e dos polos (cujas informações devem estar disponíveis na sede da instituição).</w:t>
      </w:r>
    </w:p>
    <w:p w14:paraId="000000D6" w14:textId="5FCBC125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lastRenderedPageBreak/>
        <w:t>Os laboratórios didáticos atendem às necessidades do curso, de acordo com o PPC e com as respectivas normas de funcionamento, utilização e segurança, apresentam conforto, manutenção periódica, serviços de apoio técnico e disponibilidade de recursos de tecnologias da informação e comunicação adequados às atividades a serem desenvolvidas, e possuem quantidade de insumos, materiais e equipamentos condizentes com os espaços físicos e o número de vagas, havendo, ainda, avaliação periódica quanto às demandas, aos serviços prestados e à qualidade dos laboratórios, sendo os resultados utilizados pela gestão acadêmica para planejar o incremento da qualidade do atendimento, da demanda existente e futura e das aulas ministradas.</w:t>
      </w:r>
    </w:p>
    <w:p w14:paraId="26BD9A09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1721711907"/>
        <w:placeholder>
          <w:docPart w:val="DefaultPlaceholder_-1854013440"/>
        </w:placeholder>
        <w:showingPlcHdr/>
      </w:sdtPr>
      <w:sdtContent>
        <w:p w14:paraId="2E58C46B" w14:textId="63A6D4BB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BB37E69" w14:textId="7416EB96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7EFA35CD" w14:textId="4CE43219" w:rsidR="00973334" w:rsidRPr="005E07B4" w:rsidRDefault="00EB5664" w:rsidP="00973334">
      <w:pPr>
        <w:pStyle w:val="PargrafodaLista"/>
        <w:numPr>
          <w:ilvl w:val="0"/>
          <w:numId w:val="2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Descrever os laboratórios que o curso utiliza, a quantidade e as características físicas dos espaços, as normas e regulamentos de uso</w:t>
      </w:r>
      <w:r w:rsidR="0080562A" w:rsidRPr="005E07B4">
        <w:rPr>
          <w:i/>
          <w:color w:val="808080" w:themeColor="background1" w:themeShade="80"/>
          <w:sz w:val="20"/>
          <w:szCs w:val="20"/>
        </w:rPr>
        <w:t xml:space="preserve"> (segurança)</w:t>
      </w:r>
      <w:r w:rsidRPr="005E07B4">
        <w:rPr>
          <w:i/>
          <w:color w:val="808080" w:themeColor="background1" w:themeShade="80"/>
          <w:sz w:val="20"/>
          <w:szCs w:val="20"/>
        </w:rPr>
        <w:t xml:space="preserve"> dos laboratórios, a quantidade de equipamentos e a capacidade de atendimento aos alunos.</w:t>
      </w:r>
    </w:p>
    <w:p w14:paraId="45028922" w14:textId="78817F51" w:rsidR="00973334" w:rsidRPr="005E07B4" w:rsidRDefault="0080562A" w:rsidP="00973334">
      <w:pPr>
        <w:pStyle w:val="PargrafodaLista"/>
        <w:numPr>
          <w:ilvl w:val="0"/>
          <w:numId w:val="2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Mencionar sobre a qualidade dos laboratórios,</w:t>
      </w:r>
      <w:r w:rsidR="00EB5664" w:rsidRPr="005E07B4">
        <w:rPr>
          <w:i/>
          <w:color w:val="808080" w:themeColor="background1" w:themeShade="80"/>
          <w:sz w:val="20"/>
          <w:szCs w:val="20"/>
        </w:rPr>
        <w:t xml:space="preserve"> a disponibilidade de insumos, </w:t>
      </w:r>
      <w:r w:rsidRPr="005E07B4">
        <w:rPr>
          <w:i/>
          <w:color w:val="808080" w:themeColor="background1" w:themeShade="80"/>
          <w:sz w:val="20"/>
          <w:szCs w:val="20"/>
        </w:rPr>
        <w:t>os recursos de</w:t>
      </w:r>
      <w:r w:rsidR="00EB5664" w:rsidRPr="005E07B4">
        <w:rPr>
          <w:i/>
          <w:color w:val="808080" w:themeColor="background1" w:themeShade="80"/>
          <w:sz w:val="20"/>
          <w:szCs w:val="20"/>
        </w:rPr>
        <w:t xml:space="preserve"> acessibilidade e se os equipamentos utilizados estão adequados aos fins a que se destinam. </w:t>
      </w:r>
    </w:p>
    <w:p w14:paraId="000000D9" w14:textId="0A9451A1" w:rsidR="00E85FB1" w:rsidRPr="005E07B4" w:rsidRDefault="00EB5664" w:rsidP="00973334">
      <w:pPr>
        <w:pStyle w:val="PargrafodaLista"/>
        <w:numPr>
          <w:ilvl w:val="0"/>
          <w:numId w:val="29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Descrever os laboratórios didáticos especializados existentes, destacando o apoio técnico, à manutenção de equipamentos e o atendimento à comunidade.</w:t>
      </w:r>
      <w:r w:rsidR="0080562A" w:rsidRPr="005E07B4">
        <w:rPr>
          <w:i/>
          <w:color w:val="808080" w:themeColor="background1" w:themeShade="80"/>
          <w:sz w:val="20"/>
          <w:szCs w:val="20"/>
        </w:rPr>
        <w:t xml:space="preserve"> Mencionar o LIFE (cursos de licenciatura).</w:t>
      </w:r>
    </w:p>
    <w:p w14:paraId="61B88CAD" w14:textId="77777777" w:rsidR="00973334" w:rsidRDefault="00973334" w:rsidP="00973334">
      <w:pPr>
        <w:pStyle w:val="PargrafodaLista"/>
        <w:jc w:val="both"/>
      </w:pPr>
    </w:p>
    <w:p w14:paraId="000000DA" w14:textId="77777777" w:rsidR="00E85FB1" w:rsidRDefault="00EB5664">
      <w:pPr>
        <w:pStyle w:val="Ttulo3"/>
      </w:pPr>
      <w:r>
        <w:t xml:space="preserve">3.10 Laboratórios de ensino para a área de saúde. </w:t>
      </w:r>
    </w:p>
    <w:p w14:paraId="000000DB" w14:textId="77777777" w:rsidR="00E85FB1" w:rsidRDefault="00EB5664">
      <w:pPr>
        <w:jc w:val="both"/>
      </w:pPr>
      <w:r>
        <w:t>Obrigatório para os cursos da área de saúde, desde que contemplado no PPC e nas DCN. NSA para os demais cursos.</w:t>
      </w:r>
    </w:p>
    <w:p w14:paraId="000000DC" w14:textId="620B4B00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Há laboratórios específicos e multidisciplinares, em conformidade com as DCN, que permitem a abordagem dos diferentes aspectos celulares e moleculares das ciências da vida, atendem ao PPC, possuem recursos e insumos necessários para atender à demanda discente e apresentam recursos tecnológicos comprovadamente inovadores.</w:t>
      </w:r>
    </w:p>
    <w:p w14:paraId="6649323D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1197846510"/>
        <w:placeholder>
          <w:docPart w:val="DefaultPlaceholder_-1854013440"/>
        </w:placeholder>
        <w:showingPlcHdr/>
      </w:sdtPr>
      <w:sdtContent>
        <w:p w14:paraId="2318E101" w14:textId="0FF2A437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A44329F" w14:textId="123C01AC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DD" w14:textId="56B2B54A" w:rsidR="00E85FB1" w:rsidRPr="005E07B4" w:rsidRDefault="00EB5664" w:rsidP="00003BE6">
      <w:pPr>
        <w:pStyle w:val="PargrafodaLista"/>
        <w:numPr>
          <w:ilvl w:val="0"/>
          <w:numId w:val="3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Apresentar todos os laboratórios de ensino previstos no PPC informando capacidade de atendimento aos alunos em relação a espaço físico, equipamentos e material de consumo.</w:t>
      </w:r>
    </w:p>
    <w:p w14:paraId="20E1CF05" w14:textId="77777777" w:rsidR="00003BE6" w:rsidRDefault="00003BE6" w:rsidP="00003BE6">
      <w:pPr>
        <w:pStyle w:val="PargrafodaLista"/>
        <w:jc w:val="both"/>
      </w:pPr>
    </w:p>
    <w:p w14:paraId="000000DE" w14:textId="77777777" w:rsidR="00E85FB1" w:rsidRDefault="00EB5664">
      <w:pPr>
        <w:pStyle w:val="Ttulo3"/>
      </w:pPr>
      <w:r>
        <w:lastRenderedPageBreak/>
        <w:t xml:space="preserve">3.11 Laboratórios de habilidades. </w:t>
      </w:r>
    </w:p>
    <w:p w14:paraId="000000DF" w14:textId="77777777" w:rsidR="00E85FB1" w:rsidRDefault="00EB5664">
      <w:pPr>
        <w:jc w:val="both"/>
      </w:pPr>
      <w:r>
        <w:t>Obrigatório para os cursos da área de saúde, desde que contemplado no PPC. NSA para os demais cursos</w:t>
      </w:r>
    </w:p>
    <w:p w14:paraId="000000E0" w14:textId="15D27155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Há laboratórios de habilidades da atividade médica ou de saúde, em conformidade com o PPC, que permitem a capacitação dos discentes nas diversas competências desenvolvidas nas diferentes fases do curso, com recursos tecnológicos comprovadamente inovadores.</w:t>
      </w:r>
    </w:p>
    <w:p w14:paraId="4552999B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1382095048"/>
        <w:placeholder>
          <w:docPart w:val="DefaultPlaceholder_-1854013440"/>
        </w:placeholder>
        <w:showingPlcHdr/>
      </w:sdtPr>
      <w:sdtContent>
        <w:p w14:paraId="10843D49" w14:textId="63010B0C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550858E5" w14:textId="6A927AF7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E1" w14:textId="37130D8D" w:rsidR="00E85FB1" w:rsidRPr="005E07B4" w:rsidRDefault="00EB5664" w:rsidP="00003BE6">
      <w:pPr>
        <w:pStyle w:val="PargrafodaLista"/>
        <w:numPr>
          <w:ilvl w:val="0"/>
          <w:numId w:val="3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Apresentar todos os laboratórios de habilidades previstos no PPC informando capacidade de atendimento aos alunos em relação a espaço físico, equipamentos e material de consumo.</w:t>
      </w:r>
    </w:p>
    <w:p w14:paraId="70FBA66C" w14:textId="77777777" w:rsidR="00003BE6" w:rsidRDefault="00003BE6" w:rsidP="00003BE6">
      <w:pPr>
        <w:pStyle w:val="PargrafodaLista"/>
        <w:jc w:val="both"/>
      </w:pPr>
    </w:p>
    <w:p w14:paraId="000000E2" w14:textId="77777777" w:rsidR="00E85FB1" w:rsidRDefault="00EB5664">
      <w:pPr>
        <w:pStyle w:val="Ttulo3"/>
      </w:pPr>
      <w:r>
        <w:t>3.12 Unidades hospitalares e complexo assistencial conveniados.</w:t>
      </w:r>
    </w:p>
    <w:p w14:paraId="000000E3" w14:textId="77777777" w:rsidR="00E85FB1" w:rsidRDefault="00EB5664">
      <w:pPr>
        <w:jc w:val="both"/>
      </w:pPr>
      <w:r>
        <w:t>Obrigatório para os cursos da área de saúde, desde que contemplado no PPC. NSA para os demais cursos.</w:t>
      </w:r>
    </w:p>
    <w:p w14:paraId="000000E4" w14:textId="6407C308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 xml:space="preserve">A IES conta com </w:t>
      </w:r>
      <w:proofErr w:type="gramStart"/>
      <w:r w:rsidRPr="00E07214">
        <w:rPr>
          <w:i/>
        </w:rPr>
        <w:t>unidade(</w:t>
      </w:r>
      <w:proofErr w:type="gramEnd"/>
      <w:r w:rsidRPr="00E07214">
        <w:rPr>
          <w:i/>
        </w:rPr>
        <w:t>s) hospitalar(es), própria(s) ou conveniada(s), garantida(s) legalmente por período determinado, que apresenta(m) condições para a formação do estudante da área de saúde, estabelece(m) sistema de referência e contrarreferência e favorece(m) práticas interdisciplinares e interprofissionais na atenção à saúde.</w:t>
      </w:r>
    </w:p>
    <w:p w14:paraId="18D20385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1978682654"/>
        <w:placeholder>
          <w:docPart w:val="DefaultPlaceholder_-1854013440"/>
        </w:placeholder>
        <w:showingPlcHdr/>
      </w:sdtPr>
      <w:sdtContent>
        <w:p w14:paraId="52AD9F2E" w14:textId="744B23CD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62ECF63C" w14:textId="3A11A9D8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33F07EDF" w14:textId="103ECD0D" w:rsidR="00003BE6" w:rsidRPr="00390A35" w:rsidRDefault="00EB5664" w:rsidP="00390A35">
      <w:pPr>
        <w:pStyle w:val="Pargrafoda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 xml:space="preserve">Informar se a Instituição conta com </w:t>
      </w:r>
      <w:proofErr w:type="gramStart"/>
      <w:r w:rsidRPr="005E07B4">
        <w:rPr>
          <w:i/>
          <w:color w:val="808080" w:themeColor="background1" w:themeShade="80"/>
          <w:sz w:val="20"/>
          <w:szCs w:val="20"/>
        </w:rPr>
        <w:t>unidade(</w:t>
      </w:r>
      <w:proofErr w:type="gramEnd"/>
      <w:r w:rsidRPr="005E07B4">
        <w:rPr>
          <w:i/>
          <w:color w:val="808080" w:themeColor="background1" w:themeShade="80"/>
          <w:sz w:val="20"/>
          <w:szCs w:val="20"/>
        </w:rPr>
        <w:t>s) hospitalar(es), própri</w:t>
      </w:r>
      <w:r w:rsidR="00615336" w:rsidRPr="005E07B4">
        <w:rPr>
          <w:i/>
          <w:color w:val="808080" w:themeColor="background1" w:themeShade="80"/>
          <w:sz w:val="20"/>
          <w:szCs w:val="20"/>
        </w:rPr>
        <w:t>a(s) ou conveniada(s)</w:t>
      </w:r>
      <w:r w:rsidRPr="005E07B4">
        <w:rPr>
          <w:i/>
          <w:color w:val="808080" w:themeColor="background1" w:themeShade="80"/>
          <w:sz w:val="20"/>
          <w:szCs w:val="20"/>
        </w:rPr>
        <w:t>, com condições para a formação dos estudantes, sistema de referência e contrarreferência e oportunidades de práticas interdisciplinares e interprofissionais na atenção à saúde.</w:t>
      </w:r>
    </w:p>
    <w:p w14:paraId="000000E6" w14:textId="77777777" w:rsidR="00E85FB1" w:rsidRDefault="00EB5664">
      <w:pPr>
        <w:pStyle w:val="Ttulo3"/>
      </w:pPr>
      <w:r>
        <w:t xml:space="preserve">3.13 Biotérios. </w:t>
      </w:r>
    </w:p>
    <w:p w14:paraId="000000E7" w14:textId="77777777" w:rsidR="00E85FB1" w:rsidRDefault="00EB5664">
      <w:pPr>
        <w:jc w:val="both"/>
      </w:pPr>
      <w:r>
        <w:t>Obrigatório para os cursos da área de saúde, desde que contemplado no PPC. NSA para os demais cursos.</w:t>
      </w:r>
    </w:p>
    <w:p w14:paraId="000000E8" w14:textId="253D989E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 biotério atende às necessidades práticas do ensino, possuindo insumos necessários à demanda docente e discente e apresentando protocolos de experimentos de acordo com as normas internacionais vigentes e suporte técnico, experimental e pedagógico.</w:t>
      </w:r>
    </w:p>
    <w:p w14:paraId="4714B413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1664238940"/>
        <w:placeholder>
          <w:docPart w:val="DefaultPlaceholder_-1854013440"/>
        </w:placeholder>
        <w:showingPlcHdr/>
      </w:sdtPr>
      <w:sdtContent>
        <w:p w14:paraId="58C1591D" w14:textId="46AC05DE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BE6CDE5" w14:textId="01A958D3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E9" w14:textId="0748FEAB" w:rsidR="00E85FB1" w:rsidRPr="005E07B4" w:rsidRDefault="00EB5664" w:rsidP="00003BE6">
      <w:pPr>
        <w:pStyle w:val="PargrafodaLista"/>
        <w:numPr>
          <w:ilvl w:val="0"/>
          <w:numId w:val="3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5E07B4">
        <w:rPr>
          <w:i/>
          <w:color w:val="808080" w:themeColor="background1" w:themeShade="80"/>
          <w:sz w:val="20"/>
          <w:szCs w:val="20"/>
        </w:rPr>
        <w:t>Se o biotério está previsto no PPC do curso, apresentar as suas características em termos de funcionamento e adequação às necessidades práticas.</w:t>
      </w:r>
    </w:p>
    <w:p w14:paraId="165E8E10" w14:textId="77777777" w:rsidR="00003BE6" w:rsidRDefault="00003BE6" w:rsidP="00003BE6">
      <w:pPr>
        <w:pStyle w:val="PargrafodaLista"/>
        <w:jc w:val="both"/>
      </w:pPr>
    </w:p>
    <w:p w14:paraId="000000EA" w14:textId="77777777" w:rsidR="00E85FB1" w:rsidRDefault="00EB5664">
      <w:pPr>
        <w:pStyle w:val="Ttulo3"/>
      </w:pPr>
      <w:r>
        <w:t xml:space="preserve">3.14 Processo de controle de produção ou distribuição de material didático (logística). </w:t>
      </w:r>
    </w:p>
    <w:p w14:paraId="000000EB" w14:textId="77777777" w:rsidR="00E85FB1" w:rsidRDefault="00EB5664">
      <w:pPr>
        <w:jc w:val="both"/>
      </w:pPr>
      <w:r>
        <w:t>NSA para cursos presenciais que não contemplam material didático no PPC.</w:t>
      </w:r>
    </w:p>
    <w:p w14:paraId="000000EC" w14:textId="3F1AC2BD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 processo de controle de produção ou distribuição de material didático está formalizado, atende à demanda e possui plano de contingência para a garantia de continuidade de funcionamento e dispõe de um sistema informatizado de acompanhamento para gerenciamento dos processos, com uso de indicadores bem definidos.</w:t>
      </w:r>
    </w:p>
    <w:p w14:paraId="00AD98F1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252020578"/>
        <w:placeholder>
          <w:docPart w:val="DefaultPlaceholder_-1854013440"/>
        </w:placeholder>
        <w:showingPlcHdr/>
      </w:sdtPr>
      <w:sdtContent>
        <w:p w14:paraId="0A88866C" w14:textId="11B933E3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11A878BD" w14:textId="5069EBD1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ED" w14:textId="70CA9B28" w:rsidR="00E85FB1" w:rsidRPr="00F46887" w:rsidRDefault="00EB5664" w:rsidP="00003BE6">
      <w:pPr>
        <w:pStyle w:val="PargrafodaLista"/>
        <w:numPr>
          <w:ilvl w:val="0"/>
          <w:numId w:val="30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F46887">
        <w:rPr>
          <w:i/>
          <w:color w:val="808080" w:themeColor="background1" w:themeShade="80"/>
          <w:sz w:val="20"/>
          <w:szCs w:val="20"/>
        </w:rPr>
        <w:t>Descrever a logística e a organização prevista para o sistema de produção e distribuição do material didático.</w:t>
      </w:r>
    </w:p>
    <w:p w14:paraId="27AF541B" w14:textId="77777777" w:rsidR="00615336" w:rsidRDefault="00615336" w:rsidP="00615336">
      <w:pPr>
        <w:pStyle w:val="PargrafodaLista"/>
        <w:jc w:val="both"/>
      </w:pPr>
    </w:p>
    <w:p w14:paraId="000000EE" w14:textId="77777777" w:rsidR="00E85FB1" w:rsidRDefault="00EB5664">
      <w:pPr>
        <w:pStyle w:val="Ttulo3"/>
      </w:pPr>
      <w:r>
        <w:t xml:space="preserve">3.15 Núcleo de práticas jurídicas: atividades básicas e arbitragem, negociação, conciliação, mediação e atividades jurídicas reais. </w:t>
      </w:r>
    </w:p>
    <w:p w14:paraId="000000EF" w14:textId="77777777" w:rsidR="00E85FB1" w:rsidRDefault="00EB5664">
      <w:pPr>
        <w:jc w:val="both"/>
      </w:pPr>
      <w:r>
        <w:t>Obrigatório para Cursos de Direito, desde que contemplado no PPC. NSA para os demais cursos.</w:t>
      </w:r>
    </w:p>
    <w:p w14:paraId="000000F0" w14:textId="1E51B998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 Núcleo de Práticas Jurídicas possui regulamento específico destinado à realização de práticas jurídicas simuladas e de arbitragem, negociação, conciliação, mediação e atividades jurídicas reais e oferta visitas orientadas, atendendo às demandas do curso e buscando a interdisciplinaridade das matérias legais, havendo avaliação periódica quanto ao atendimento da demanda do curso pelo Núcleo de Práticas Jurídicas em suas atividades básicas, também utilizada em processos de planejamento para o adequado atendimento da demanda existente.</w:t>
      </w:r>
    </w:p>
    <w:p w14:paraId="4049BAEF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768388648"/>
        <w:placeholder>
          <w:docPart w:val="DefaultPlaceholder_-1854013440"/>
        </w:placeholder>
        <w:showingPlcHdr/>
      </w:sdtPr>
      <w:sdtContent>
        <w:p w14:paraId="1E68DDF2" w14:textId="0A93F975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3B062F65" w14:textId="09084C6E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314FB066" w14:textId="77777777" w:rsidR="00615336" w:rsidRPr="00F46887" w:rsidRDefault="00EB5664" w:rsidP="00615336">
      <w:pPr>
        <w:pStyle w:val="Pargrafoda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  <w:sz w:val="20"/>
          <w:szCs w:val="20"/>
        </w:rPr>
      </w:pPr>
      <w:r w:rsidRPr="00F46887">
        <w:rPr>
          <w:i/>
          <w:color w:val="808080" w:themeColor="background1" w:themeShade="80"/>
          <w:sz w:val="20"/>
          <w:szCs w:val="20"/>
        </w:rPr>
        <w:t xml:space="preserve">Descrever o Núcleo Práticas Jurídicas conforme as demandas existentes e as atividades </w:t>
      </w:r>
      <w:r w:rsidRPr="00F46887">
        <w:rPr>
          <w:color w:val="808080" w:themeColor="background1" w:themeShade="80"/>
          <w:sz w:val="20"/>
          <w:szCs w:val="20"/>
        </w:rPr>
        <w:t xml:space="preserve">desenvolvidas. </w:t>
      </w:r>
    </w:p>
    <w:p w14:paraId="5F0B77F6" w14:textId="2369EA56" w:rsidR="00003BE6" w:rsidRPr="00F46887" w:rsidRDefault="00615336" w:rsidP="00615336">
      <w:pPr>
        <w:pStyle w:val="Pargrafoda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  <w:sz w:val="20"/>
          <w:szCs w:val="20"/>
        </w:rPr>
      </w:pPr>
      <w:r w:rsidRPr="00F46887">
        <w:rPr>
          <w:color w:val="808080" w:themeColor="background1" w:themeShade="80"/>
          <w:sz w:val="20"/>
          <w:szCs w:val="20"/>
        </w:rPr>
        <w:lastRenderedPageBreak/>
        <w:t>Informar se o Núcleo possui regulamento próprio e como ocorrem as práticas jurídicas simuladas e de arbitragem, negociação, conciliação, mediação e atividades jurídicas reais, se oferta visitas orientadas etc.</w:t>
      </w:r>
    </w:p>
    <w:p w14:paraId="3FC1AF0D" w14:textId="77777777" w:rsidR="00003BE6" w:rsidRDefault="00003BE6" w:rsidP="00003BE6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F3" w14:textId="77777777" w:rsidR="00E85FB1" w:rsidRDefault="00EB5664">
      <w:pPr>
        <w:pStyle w:val="Ttulo3"/>
      </w:pPr>
      <w:r>
        <w:t>3.16 Comitê de Ética em Pesquisa (CEP).</w:t>
      </w:r>
    </w:p>
    <w:p w14:paraId="000000F4" w14:textId="77777777" w:rsidR="00E85FB1" w:rsidRDefault="00EB5664">
      <w:pPr>
        <w:jc w:val="both"/>
      </w:pPr>
      <w:r>
        <w:t>Obrigatório para todos os cursos que contemplem, no PPC, a realização de pesquisa envolvendo seres humanos.</w:t>
      </w:r>
    </w:p>
    <w:p w14:paraId="000000F5" w14:textId="078188C3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 Comitê de Ética em Pesquisa (CEP) está homologado pela CONEP, pertence à própria instituição e presta atendimento a instituições parceiras.</w:t>
      </w:r>
    </w:p>
    <w:p w14:paraId="0F6867CD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307089550"/>
        <w:placeholder>
          <w:docPart w:val="DefaultPlaceholder_-1854013440"/>
        </w:placeholder>
        <w:showingPlcHdr/>
      </w:sdtPr>
      <w:sdtContent>
        <w:p w14:paraId="46BC95CD" w14:textId="3F90CB92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FE3E001" w14:textId="69D5B639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F6" w14:textId="0AD6EE61" w:rsidR="00E85FB1" w:rsidRPr="00F46887" w:rsidRDefault="00EB5664" w:rsidP="00003BE6">
      <w:pPr>
        <w:pStyle w:val="PargrafodaLista"/>
        <w:numPr>
          <w:ilvl w:val="0"/>
          <w:numId w:val="3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F46887">
        <w:rPr>
          <w:i/>
          <w:color w:val="808080" w:themeColor="background1" w:themeShade="80"/>
          <w:sz w:val="20"/>
          <w:szCs w:val="20"/>
        </w:rPr>
        <w:t>Se consta no PPC a realização de pesquisa envolvendo seres humanos, inserir informações sobre o Comitê de Ética em Pesquisa (organização na Instituição, normatização, atuação e respectiva documentação).</w:t>
      </w:r>
    </w:p>
    <w:p w14:paraId="7283C704" w14:textId="77777777" w:rsidR="00003BE6" w:rsidRDefault="00003BE6" w:rsidP="00003BE6">
      <w:pPr>
        <w:pStyle w:val="PargrafodaLista"/>
        <w:jc w:val="both"/>
      </w:pPr>
    </w:p>
    <w:p w14:paraId="000000F7" w14:textId="77777777" w:rsidR="00E85FB1" w:rsidRDefault="00EB5664">
      <w:pPr>
        <w:pStyle w:val="Ttulo3"/>
      </w:pPr>
      <w:r>
        <w:t xml:space="preserve">3.17 Comitê de Ética na Utilização de Animais (CEUA). </w:t>
      </w:r>
    </w:p>
    <w:p w14:paraId="000000F8" w14:textId="77777777" w:rsidR="00E85FB1" w:rsidRDefault="00EB5664">
      <w:pPr>
        <w:jc w:val="both"/>
      </w:pPr>
      <w:r>
        <w:t>Obrigatório para todos os cursos que contemplem no PPC a utilização de animais em suas pesquisas.</w:t>
      </w:r>
    </w:p>
    <w:p w14:paraId="000000F9" w14:textId="26C773AB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t>O Comitê de Ética na Utilização de Animais (CEUA) está homologado pela CONEP, pertence à própria instituição e presta atendimento a instituições parceiras.</w:t>
      </w:r>
    </w:p>
    <w:p w14:paraId="4CAD3C50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sdt>
      <w:sdtPr>
        <w:rPr>
          <w:color w:val="808080" w:themeColor="background1" w:themeShade="80"/>
        </w:rPr>
        <w:id w:val="-2095617008"/>
        <w:placeholder>
          <w:docPart w:val="DefaultPlaceholder_-1854013440"/>
        </w:placeholder>
        <w:showingPlcHdr/>
      </w:sdtPr>
      <w:sdtContent>
        <w:p w14:paraId="606CB020" w14:textId="745DEA0E" w:rsidR="00693A39" w:rsidRDefault="00693A39" w:rsidP="00390A35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 w:themeColor="background1" w:themeShade="80"/>
            </w:rPr>
          </w:pPr>
          <w:r w:rsidRPr="00693A39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2067024B" w14:textId="30DE6F9D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FA" w14:textId="7127B16A" w:rsidR="00E85FB1" w:rsidRPr="00F46887" w:rsidRDefault="00EB5664" w:rsidP="00003BE6">
      <w:pPr>
        <w:pStyle w:val="PargrafodaLista"/>
        <w:numPr>
          <w:ilvl w:val="0"/>
          <w:numId w:val="31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F46887">
        <w:rPr>
          <w:i/>
          <w:color w:val="808080" w:themeColor="background1" w:themeShade="80"/>
          <w:sz w:val="20"/>
          <w:szCs w:val="20"/>
        </w:rPr>
        <w:t>Se consta no PPC a utilização de animais em pesquisas, inserir informações sobre o Comitê de Ética na Utilização de Animais (organização na Instituição, normatização, atuação e respectiva documentação).</w:t>
      </w:r>
    </w:p>
    <w:p w14:paraId="1ACE1244" w14:textId="77777777" w:rsidR="00003BE6" w:rsidRDefault="00003BE6" w:rsidP="00003BE6">
      <w:pPr>
        <w:pStyle w:val="PargrafodaLista"/>
        <w:jc w:val="both"/>
      </w:pPr>
    </w:p>
    <w:p w14:paraId="000000FB" w14:textId="77777777" w:rsidR="00E85FB1" w:rsidRDefault="00EB5664">
      <w:pPr>
        <w:pStyle w:val="Ttulo3"/>
      </w:pPr>
      <w:proofErr w:type="gramStart"/>
      <w:r>
        <w:t>3.18 Ambientes</w:t>
      </w:r>
      <w:proofErr w:type="gramEnd"/>
      <w:r>
        <w:t xml:space="preserve"> profissionais vinculados ao curso. </w:t>
      </w:r>
    </w:p>
    <w:p w14:paraId="000000FC" w14:textId="77777777" w:rsidR="00E85FB1" w:rsidRDefault="00EB5664">
      <w:pPr>
        <w:jc w:val="both"/>
      </w:pPr>
      <w:r>
        <w:t>Exclusivo para cursos a distância com previsão no PPC de utilização de ambientes profissionais.</w:t>
      </w:r>
    </w:p>
    <w:p w14:paraId="000000FD" w14:textId="29E5A38D" w:rsidR="00E85FB1" w:rsidRDefault="00EB5664" w:rsidP="00E07214">
      <w:pPr>
        <w:spacing w:line="240" w:lineRule="auto"/>
        <w:jc w:val="both"/>
        <w:rPr>
          <w:i/>
        </w:rPr>
      </w:pPr>
      <w:r w:rsidRPr="00E07214">
        <w:rPr>
          <w:i/>
        </w:rPr>
        <w:lastRenderedPageBreak/>
        <w:t>Os ambientes profissionais estão articulados com a sede ou com os polos onde há oferta do curso e atendem aos objetivos constantes no PPC, considerando a função de espaços complementares para práticas laboratoriais e/ou profissionais que possibilitam experiências diferenciadas de aprendizagem, as quais passam por avaliações periódicas devidamente documentadas, que resultam em ações de melhoria contínua.</w:t>
      </w:r>
    </w:p>
    <w:p w14:paraId="69C02F10" w14:textId="77777777" w:rsidR="00E07214" w:rsidRPr="00E07214" w:rsidRDefault="00E07214" w:rsidP="00E07214">
      <w:pPr>
        <w:spacing w:line="240" w:lineRule="auto"/>
        <w:jc w:val="both"/>
        <w:rPr>
          <w:i/>
        </w:rPr>
      </w:pPr>
    </w:p>
    <w:p w14:paraId="754D48B3" w14:textId="62AC938A" w:rsidR="00693A39" w:rsidRDefault="00D95AE9" w:rsidP="00662C52">
      <w:pPr>
        <w:spacing w:line="240" w:lineRule="auto"/>
        <w:jc w:val="both"/>
        <w:rPr>
          <w:i/>
        </w:rPr>
      </w:pPr>
      <w:sdt>
        <w:sdtPr>
          <w:rPr>
            <w:color w:val="808080" w:themeColor="background1" w:themeShade="80"/>
          </w:rPr>
          <w:id w:val="-1065251354"/>
          <w:placeholder>
            <w:docPart w:val="DefaultPlaceholder_-1854013440"/>
          </w:placeholder>
          <w:showingPlcHdr/>
        </w:sdtPr>
        <w:sdtEndPr/>
        <w:sdtContent>
          <w:r w:rsidR="00662C52" w:rsidRPr="00662C52">
            <w:rPr>
              <w:rStyle w:val="TextodoEspaoReservado"/>
              <w:color w:val="auto"/>
            </w:rPr>
            <w:t>Clique ou toque aqui para inserir o texto.</w:t>
          </w:r>
        </w:sdtContent>
      </w:sdt>
    </w:p>
    <w:p w14:paraId="11A4F39F" w14:textId="77777777" w:rsidR="00662C52" w:rsidRPr="00662C52" w:rsidRDefault="00662C52" w:rsidP="00662C52">
      <w:pPr>
        <w:spacing w:line="240" w:lineRule="auto"/>
        <w:jc w:val="both"/>
        <w:rPr>
          <w:i/>
        </w:rPr>
      </w:pPr>
      <w:bookmarkStart w:id="2" w:name="_GoBack"/>
      <w:bookmarkEnd w:id="2"/>
    </w:p>
    <w:p w14:paraId="6FEB33B1" w14:textId="51E91166" w:rsidR="00390A35" w:rsidRPr="00390A35" w:rsidRDefault="00390A35" w:rsidP="00390A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 w:themeColor="background1" w:themeShade="80"/>
        </w:rPr>
      </w:pPr>
      <w:r w:rsidRPr="00536319">
        <w:rPr>
          <w:color w:val="808080" w:themeColor="background1" w:themeShade="80"/>
        </w:rPr>
        <w:t>Orientações:</w:t>
      </w:r>
    </w:p>
    <w:p w14:paraId="000000FE" w14:textId="6401C10C" w:rsidR="00E85FB1" w:rsidRPr="00F46887" w:rsidRDefault="00EB5664" w:rsidP="00003BE6">
      <w:pPr>
        <w:pStyle w:val="Pargrafoda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 w:themeColor="background1" w:themeShade="80"/>
          <w:sz w:val="20"/>
          <w:szCs w:val="20"/>
        </w:rPr>
      </w:pPr>
      <w:r w:rsidRPr="00F46887">
        <w:rPr>
          <w:i/>
          <w:color w:val="808080" w:themeColor="background1" w:themeShade="80"/>
          <w:sz w:val="20"/>
          <w:szCs w:val="20"/>
        </w:rPr>
        <w:t>Descrever quais ambientes profissionais serão utilizados na realização das atividades presenciais como tutorias, avaliações, estágios, práticas profissionais e de laboratório e defesa de traba</w:t>
      </w:r>
      <w:r w:rsidR="00615336" w:rsidRPr="00F46887">
        <w:rPr>
          <w:i/>
          <w:color w:val="808080" w:themeColor="background1" w:themeShade="80"/>
          <w:sz w:val="20"/>
          <w:szCs w:val="20"/>
        </w:rPr>
        <w:t>lhos previstas no PPC,</w:t>
      </w:r>
      <w:r w:rsidRPr="00F46887">
        <w:rPr>
          <w:i/>
          <w:color w:val="808080" w:themeColor="background1" w:themeShade="80"/>
          <w:sz w:val="20"/>
          <w:szCs w:val="20"/>
        </w:rPr>
        <w:t xml:space="preserve"> em consonância com as </w:t>
      </w:r>
      <w:proofErr w:type="spellStart"/>
      <w:r w:rsidRPr="00F46887">
        <w:rPr>
          <w:i/>
          <w:color w:val="808080" w:themeColor="background1" w:themeShade="80"/>
          <w:sz w:val="20"/>
          <w:szCs w:val="20"/>
        </w:rPr>
        <w:t>DCNs</w:t>
      </w:r>
      <w:proofErr w:type="spellEnd"/>
      <w:r w:rsidRPr="00F46887">
        <w:rPr>
          <w:i/>
          <w:color w:val="808080" w:themeColor="background1" w:themeShade="80"/>
          <w:sz w:val="20"/>
          <w:szCs w:val="20"/>
        </w:rPr>
        <w:t xml:space="preserve"> e o art. 4º do </w:t>
      </w:r>
      <w:r w:rsidRPr="00F46887">
        <w:rPr>
          <w:i/>
          <w:color w:val="808080" w:themeColor="background1" w:themeShade="80"/>
          <w:sz w:val="20"/>
          <w:szCs w:val="20"/>
          <w:highlight w:val="white"/>
        </w:rPr>
        <w:t>Decreto nº 9.057, de 25 de maio de 2017</w:t>
      </w:r>
      <w:r w:rsidRPr="00F46887">
        <w:rPr>
          <w:i/>
          <w:color w:val="808080" w:themeColor="background1" w:themeShade="80"/>
          <w:sz w:val="20"/>
          <w:szCs w:val="20"/>
        </w:rPr>
        <w:t xml:space="preserve">. Mencionar como é feita esta articulação entre a Universidade/curso, o planejamento, as avaliações periódicas e as ações de melhoria contínua. </w:t>
      </w:r>
    </w:p>
    <w:p w14:paraId="000000FF" w14:textId="77777777" w:rsidR="00E85FB1" w:rsidRDefault="00E85FB1">
      <w:pPr>
        <w:jc w:val="both"/>
      </w:pPr>
    </w:p>
    <w:sectPr w:rsidR="00E85FB1">
      <w:headerReference w:type="defaul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D4A12" w14:textId="77777777" w:rsidR="00044E65" w:rsidRDefault="00044E65">
      <w:pPr>
        <w:spacing w:before="0" w:line="240" w:lineRule="auto"/>
      </w:pPr>
      <w:r>
        <w:separator/>
      </w:r>
    </w:p>
  </w:endnote>
  <w:endnote w:type="continuationSeparator" w:id="0">
    <w:p w14:paraId="4AF730B9" w14:textId="77777777" w:rsidR="00044E65" w:rsidRDefault="00044E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F4703" w14:textId="77777777" w:rsidR="00044E65" w:rsidRDefault="00044E65">
      <w:pPr>
        <w:spacing w:before="0" w:line="240" w:lineRule="auto"/>
      </w:pPr>
      <w:r>
        <w:separator/>
      </w:r>
    </w:p>
  </w:footnote>
  <w:footnote w:type="continuationSeparator" w:id="0">
    <w:p w14:paraId="220C3B9B" w14:textId="77777777" w:rsidR="00044E65" w:rsidRDefault="00044E6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0" w14:textId="77777777" w:rsidR="00D95AE9" w:rsidRDefault="00D95A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3D4"/>
    <w:multiLevelType w:val="hybridMultilevel"/>
    <w:tmpl w:val="D8E6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1665"/>
    <w:multiLevelType w:val="multilevel"/>
    <w:tmpl w:val="A1060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60595A"/>
    <w:multiLevelType w:val="hybridMultilevel"/>
    <w:tmpl w:val="29AE4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0E50"/>
    <w:multiLevelType w:val="hybridMultilevel"/>
    <w:tmpl w:val="8514B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6329"/>
    <w:multiLevelType w:val="multilevel"/>
    <w:tmpl w:val="DC7C0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5C0E48"/>
    <w:multiLevelType w:val="hybridMultilevel"/>
    <w:tmpl w:val="CA468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5F3"/>
    <w:multiLevelType w:val="multilevel"/>
    <w:tmpl w:val="B5EA4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FF6E34"/>
    <w:multiLevelType w:val="hybridMultilevel"/>
    <w:tmpl w:val="13A29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F0162"/>
    <w:multiLevelType w:val="hybridMultilevel"/>
    <w:tmpl w:val="16623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A64CA"/>
    <w:multiLevelType w:val="multilevel"/>
    <w:tmpl w:val="D3806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A75351"/>
    <w:multiLevelType w:val="multilevel"/>
    <w:tmpl w:val="27460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9345F0"/>
    <w:multiLevelType w:val="hybridMultilevel"/>
    <w:tmpl w:val="B2064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95D81"/>
    <w:multiLevelType w:val="hybridMultilevel"/>
    <w:tmpl w:val="B19AF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92F41"/>
    <w:multiLevelType w:val="hybridMultilevel"/>
    <w:tmpl w:val="03484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80773"/>
    <w:multiLevelType w:val="hybridMultilevel"/>
    <w:tmpl w:val="0BA40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E3EF0"/>
    <w:multiLevelType w:val="hybridMultilevel"/>
    <w:tmpl w:val="BD6EC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23B24"/>
    <w:multiLevelType w:val="hybridMultilevel"/>
    <w:tmpl w:val="0FCEA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963DB"/>
    <w:multiLevelType w:val="multilevel"/>
    <w:tmpl w:val="447EF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3E606B"/>
    <w:multiLevelType w:val="multilevel"/>
    <w:tmpl w:val="84E4A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D8823F6"/>
    <w:multiLevelType w:val="hybridMultilevel"/>
    <w:tmpl w:val="32CE6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220A0"/>
    <w:multiLevelType w:val="multilevel"/>
    <w:tmpl w:val="7EC02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D772E6"/>
    <w:multiLevelType w:val="hybridMultilevel"/>
    <w:tmpl w:val="0AFE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F2063"/>
    <w:multiLevelType w:val="hybridMultilevel"/>
    <w:tmpl w:val="8B22F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E182A"/>
    <w:multiLevelType w:val="hybridMultilevel"/>
    <w:tmpl w:val="E08AA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E046B"/>
    <w:multiLevelType w:val="multilevel"/>
    <w:tmpl w:val="4DAAC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195F9C"/>
    <w:multiLevelType w:val="hybridMultilevel"/>
    <w:tmpl w:val="1A662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80A26"/>
    <w:multiLevelType w:val="hybridMultilevel"/>
    <w:tmpl w:val="A7144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00851"/>
    <w:multiLevelType w:val="multilevel"/>
    <w:tmpl w:val="5A748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AA678AB"/>
    <w:multiLevelType w:val="hybridMultilevel"/>
    <w:tmpl w:val="C24A0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42791"/>
    <w:multiLevelType w:val="hybridMultilevel"/>
    <w:tmpl w:val="3D1E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F203F"/>
    <w:multiLevelType w:val="multilevel"/>
    <w:tmpl w:val="B57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3365A7"/>
    <w:multiLevelType w:val="hybridMultilevel"/>
    <w:tmpl w:val="186A2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91234"/>
    <w:multiLevelType w:val="hybridMultilevel"/>
    <w:tmpl w:val="2E96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6"/>
  </w:num>
  <w:num w:numId="6">
    <w:abstractNumId w:val="4"/>
  </w:num>
  <w:num w:numId="7">
    <w:abstractNumId w:val="27"/>
  </w:num>
  <w:num w:numId="8">
    <w:abstractNumId w:val="20"/>
  </w:num>
  <w:num w:numId="9">
    <w:abstractNumId w:val="24"/>
  </w:num>
  <w:num w:numId="10">
    <w:abstractNumId w:val="17"/>
  </w:num>
  <w:num w:numId="11">
    <w:abstractNumId w:val="5"/>
  </w:num>
  <w:num w:numId="12">
    <w:abstractNumId w:val="29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26"/>
  </w:num>
  <w:num w:numId="19">
    <w:abstractNumId w:val="25"/>
  </w:num>
  <w:num w:numId="20">
    <w:abstractNumId w:val="14"/>
  </w:num>
  <w:num w:numId="21">
    <w:abstractNumId w:val="3"/>
  </w:num>
  <w:num w:numId="22">
    <w:abstractNumId w:val="28"/>
  </w:num>
  <w:num w:numId="23">
    <w:abstractNumId w:val="16"/>
  </w:num>
  <w:num w:numId="24">
    <w:abstractNumId w:val="11"/>
  </w:num>
  <w:num w:numId="25">
    <w:abstractNumId w:val="23"/>
  </w:num>
  <w:num w:numId="26">
    <w:abstractNumId w:val="8"/>
  </w:num>
  <w:num w:numId="27">
    <w:abstractNumId w:val="31"/>
  </w:num>
  <w:num w:numId="28">
    <w:abstractNumId w:val="32"/>
  </w:num>
  <w:num w:numId="29">
    <w:abstractNumId w:val="7"/>
  </w:num>
  <w:num w:numId="30">
    <w:abstractNumId w:val="13"/>
  </w:num>
  <w:num w:numId="31">
    <w:abstractNumId w:val="21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1"/>
    <w:rsid w:val="00003BE6"/>
    <w:rsid w:val="0001741D"/>
    <w:rsid w:val="00042B44"/>
    <w:rsid w:val="00044E65"/>
    <w:rsid w:val="00051847"/>
    <w:rsid w:val="00097428"/>
    <w:rsid w:val="001257D1"/>
    <w:rsid w:val="00162DC5"/>
    <w:rsid w:val="0023562D"/>
    <w:rsid w:val="002D7C08"/>
    <w:rsid w:val="00390A35"/>
    <w:rsid w:val="003A5F88"/>
    <w:rsid w:val="0044790E"/>
    <w:rsid w:val="004C6F73"/>
    <w:rsid w:val="0050522E"/>
    <w:rsid w:val="00562C97"/>
    <w:rsid w:val="005B2441"/>
    <w:rsid w:val="005E07B4"/>
    <w:rsid w:val="00605132"/>
    <w:rsid w:val="00615336"/>
    <w:rsid w:val="00662C52"/>
    <w:rsid w:val="00693A39"/>
    <w:rsid w:val="007B0ED4"/>
    <w:rsid w:val="0080562A"/>
    <w:rsid w:val="008601F9"/>
    <w:rsid w:val="00892769"/>
    <w:rsid w:val="008E78CB"/>
    <w:rsid w:val="00973334"/>
    <w:rsid w:val="009E1B71"/>
    <w:rsid w:val="009F5811"/>
    <w:rsid w:val="00A067BD"/>
    <w:rsid w:val="00D95AE9"/>
    <w:rsid w:val="00DC7DA4"/>
    <w:rsid w:val="00DD31A8"/>
    <w:rsid w:val="00DF5A7C"/>
    <w:rsid w:val="00E07214"/>
    <w:rsid w:val="00E85FB1"/>
    <w:rsid w:val="00E96C89"/>
    <w:rsid w:val="00EB5664"/>
    <w:rsid w:val="00EC6C6F"/>
    <w:rsid w:val="00EE262C"/>
    <w:rsid w:val="00F06A9E"/>
    <w:rsid w:val="00F46887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A"/>
  <w15:docId w15:val="{93864C7B-D345-4AE5-94C3-3501E2DC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07"/>
  </w:style>
  <w:style w:type="paragraph" w:styleId="Ttulo1">
    <w:name w:val="heading 1"/>
    <w:basedOn w:val="Normal"/>
    <w:next w:val="Normal"/>
    <w:qFormat/>
    <w:rsid w:val="006A7507"/>
    <w:pPr>
      <w:keepNext/>
      <w:keepLines/>
      <w:jc w:val="both"/>
      <w:outlineLvl w:val="0"/>
    </w:pPr>
    <w:rPr>
      <w:b/>
      <w:caps/>
      <w:sz w:val="28"/>
      <w:szCs w:val="48"/>
    </w:rPr>
  </w:style>
  <w:style w:type="paragraph" w:styleId="Ttulo2">
    <w:name w:val="heading 2"/>
    <w:basedOn w:val="Normal"/>
    <w:next w:val="Normal"/>
    <w:qFormat/>
    <w:rsid w:val="006A7507"/>
    <w:pPr>
      <w:keepNext/>
      <w:keepLines/>
      <w:outlineLvl w:val="1"/>
    </w:pPr>
    <w:rPr>
      <w:caps/>
      <w:szCs w:val="36"/>
    </w:rPr>
  </w:style>
  <w:style w:type="paragraph" w:styleId="Ttulo3">
    <w:name w:val="heading 3"/>
    <w:basedOn w:val="Normal"/>
    <w:next w:val="Normal"/>
    <w:qFormat/>
    <w:rsid w:val="006A7507"/>
    <w:pPr>
      <w:keepNext/>
      <w:keepLines/>
      <w:outlineLvl w:val="2"/>
    </w:pPr>
    <w:rPr>
      <w:b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300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662FF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32FF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128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9F5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inep.gov.br/educacao_superior/avaliacao_cursos_graduacao/instrumentos/2017/curso_reconheciment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wnload.inep.gov.br/educacao_superior/avaliacao_institucional/apresentacao/glossario_2edicao_25072018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9F563-A608-4145-89C7-83985F38667F}"/>
      </w:docPartPr>
      <w:docPartBody>
        <w:p w:rsidR="005C0044" w:rsidRDefault="00D93CAE">
          <w:r w:rsidRPr="00DB41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A11BC22D1D46E0BEE4576E4C48A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724F6-3448-44B1-B9BF-68CC34068212}"/>
      </w:docPartPr>
      <w:docPartBody>
        <w:p w:rsidR="005C0044" w:rsidRDefault="005C0044" w:rsidP="005C0044">
          <w:pPr>
            <w:pStyle w:val="9CA11BC22D1D46E0BEE4576E4C48A7CE"/>
          </w:pPr>
          <w:r w:rsidRPr="00DB41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A21C1F68174CD0A6D7A0B914119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28281-F2C2-460A-B1D2-D8B593DCE569}"/>
      </w:docPartPr>
      <w:docPartBody>
        <w:p w:rsidR="005C0044" w:rsidRDefault="005C0044" w:rsidP="005C0044">
          <w:pPr>
            <w:pStyle w:val="8FA21C1F68174CD0A6D7A0B914119585"/>
          </w:pPr>
          <w:r w:rsidRPr="00DB41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A03021757548E4BD766D8182823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E5AC8-BE4A-4483-B39D-AFAB9E00F30A}"/>
      </w:docPartPr>
      <w:docPartBody>
        <w:p w:rsidR="005C0044" w:rsidRDefault="005C0044" w:rsidP="005C0044">
          <w:pPr>
            <w:pStyle w:val="36A03021757548E4BD766D8182823CBE"/>
          </w:pPr>
          <w:r w:rsidRPr="00DB413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E"/>
    <w:rsid w:val="0028683C"/>
    <w:rsid w:val="005A1775"/>
    <w:rsid w:val="005C0044"/>
    <w:rsid w:val="00D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0044"/>
    <w:rPr>
      <w:color w:val="808080"/>
    </w:rPr>
  </w:style>
  <w:style w:type="paragraph" w:customStyle="1" w:styleId="9CA11BC22D1D46E0BEE4576E4C48A7CE">
    <w:name w:val="9CA11BC22D1D46E0BEE4576E4C48A7CE"/>
    <w:rsid w:val="005C0044"/>
  </w:style>
  <w:style w:type="paragraph" w:customStyle="1" w:styleId="8FA21C1F68174CD0A6D7A0B914119585">
    <w:name w:val="8FA21C1F68174CD0A6D7A0B914119585"/>
    <w:rsid w:val="005C0044"/>
  </w:style>
  <w:style w:type="paragraph" w:customStyle="1" w:styleId="36A03021757548E4BD766D8182823CBE">
    <w:name w:val="36A03021757548E4BD766D8182823CBE"/>
    <w:rsid w:val="005C0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FQJTqeQjggond/H0B/oKMBD6g==">AMUW2mWOgkwqhOgit9XiGmTQwU7u4T3nU9tpqfNHph08dxpbnxsrNScFkBbmeqWZdzvreJuWpDKfupfOvYkRrcReQgIdG+Y3KMcutZLEzf4tSJ/oncolUoMfPlQqRkxkF9F1qwCZ0vih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35</Pages>
  <Words>11446</Words>
  <Characters>61811</Characters>
  <Application>Microsoft Office Word</Application>
  <DocSecurity>0</DocSecurity>
  <Lines>515</Lines>
  <Paragraphs>146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TASSINARI DORNELLES</dc:creator>
  <cp:lastModifiedBy>Débora</cp:lastModifiedBy>
  <cp:revision>16</cp:revision>
  <dcterms:created xsi:type="dcterms:W3CDTF">2021-10-04T17:49:00Z</dcterms:created>
  <dcterms:modified xsi:type="dcterms:W3CDTF">2021-11-03T18:22:00Z</dcterms:modified>
</cp:coreProperties>
</file>