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jc w:val="both"/>
        <w:rPr/>
      </w:pPr>
      <w:r>
        <w:rPr>
          <w:b/>
        </w:rPr>
        <w:t>ANEXO B 3 - ATRIBUTOS DOCENTES E VINCULAÇÃO DOCENTE – DISCIPLINA</w:t>
      </w:r>
    </w:p>
    <w:p>
      <w:pPr>
        <w:pStyle w:val="Normal"/>
        <w:jc w:val="both"/>
        <w:rPr/>
      </w:pPr>
      <w:r>
        <w:rPr/>
        <w:t>Além das informações referentes ao instrumento de avaliação, o formulário eletrônico contempla dados sobre os docentes vinculados ao curso e às disciplinas.</w:t>
      </w:r>
    </w:p>
    <w:p>
      <w:pPr>
        <w:pStyle w:val="Normal"/>
        <w:rPr>
          <w:b/>
          <w:b/>
        </w:rPr>
      </w:pPr>
      <w:r>
        <w:rPr>
          <w:b/>
        </w:rPr>
      </w:r>
    </w:p>
    <w:tbl>
      <w:tblPr>
        <w:tblStyle w:val="Tabelacomgrade"/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2130"/>
        <w:gridCol w:w="1769"/>
      </w:tblGrid>
      <w:tr>
        <w:trPr/>
        <w:tc>
          <w:tcPr>
            <w:tcW w:w="12130" w:type="dxa"/>
            <w:tcBorders/>
            <w:shd w:color="auto" w:fill="C6D9F1" w:themeFill="text2" w:themeFillTint="33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t-BR" w:eastAsia="en-US" w:bidi="ar-SA"/>
              </w:rPr>
              <w:t>DOCENTE</w:t>
            </w:r>
          </w:p>
        </w:tc>
        <w:tc>
          <w:tcPr>
            <w:tcW w:w="1769" w:type="dxa"/>
            <w:tcBorders/>
            <w:shd w:color="auto" w:fill="C6D9F1" w:themeFill="text2" w:themeFillTint="33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t-BR" w:eastAsia="en-US" w:bidi="ar-SA"/>
              </w:rPr>
              <w:t>ATUAÇÃO PROFISSIONAL</w:t>
            </w:r>
          </w:p>
        </w:tc>
      </w:tr>
      <w:tr>
        <w:trPr/>
        <w:tc>
          <w:tcPr>
            <w:tcW w:w="121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>Nome</w:t>
            </w:r>
          </w:p>
        </w:tc>
        <w:tc>
          <w:tcPr>
            <w:tcW w:w="17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>Tempo de vínculo  ininterrupto do docente com o curso EM MESES</w:t>
            </w:r>
          </w:p>
        </w:tc>
      </w:tr>
      <w:tr>
        <w:trPr/>
        <w:tc>
          <w:tcPr>
            <w:tcW w:w="121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</w:r>
          </w:p>
        </w:tc>
        <w:tc>
          <w:tcPr>
            <w:tcW w:w="17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</w:r>
          </w:p>
        </w:tc>
      </w:tr>
    </w:tbl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  <w:t>Para cada disciplina ofertada pelo curso (já preenchida no sistema e-MEC por ocasião da abertura do processo de reconhecimento), deverá ser relacionado o docente que a ministra.</w:t>
      </w:r>
    </w:p>
    <w:tbl>
      <w:tblPr>
        <w:tblStyle w:val="Tabelacomgrade"/>
        <w:tblW w:w="2421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2107"/>
        <w:gridCol w:w="12107"/>
      </w:tblGrid>
      <w:tr>
        <w:trPr/>
        <w:tc>
          <w:tcPr>
            <w:tcW w:w="12107" w:type="dxa"/>
            <w:tcBorders/>
            <w:shd w:color="auto" w:fill="C6D9F1" w:themeFill="text2" w:themeFillTint="33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t-BR" w:eastAsia="en-US" w:bidi="ar-SA"/>
              </w:rPr>
              <w:t>DISCIPLINA</w:t>
            </w:r>
          </w:p>
        </w:tc>
        <w:tc>
          <w:tcPr>
            <w:tcW w:w="12107" w:type="dxa"/>
            <w:tcBorders/>
            <w:shd w:color="auto" w:fill="C6D9F1" w:themeFill="text2" w:themeFillTint="33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t-BR" w:eastAsia="en-US" w:bidi="ar-SA"/>
              </w:rPr>
              <w:t>DOCENTE</w:t>
            </w:r>
            <w:r>
              <w:rPr>
                <w:rFonts w:eastAsia="Calibri" w:cs=""/>
                <w:b/>
                <w:kern w:val="0"/>
                <w:sz w:val="22"/>
                <w:szCs w:val="22"/>
                <w:lang w:val="pt-BR" w:eastAsia="en-US" w:bidi="ar-SA"/>
              </w:rPr>
              <w:t>S VINCULADOS</w:t>
            </w:r>
          </w:p>
        </w:tc>
      </w:tr>
      <w:tr>
        <w:trPr/>
        <w:tc>
          <w:tcPr>
            <w:tcW w:w="1210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t-BR" w:eastAsia="en-US" w:bidi="ar-SA"/>
              </w:rPr>
            </w:r>
          </w:p>
        </w:tc>
        <w:tc>
          <w:tcPr>
            <w:tcW w:w="1210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</w:rPr>
            </w:pPr>
            <w:permStart w:id="1235031513" w:edGrp="everyone"/>
            <w:permStart w:id="1235031513" w:edGrp="everyone"/>
            <w:r>
              <w:rPr>
                <w:rFonts w:eastAsia="Calibri" w:cs=""/>
                <w:b/>
                <w:kern w:val="0"/>
                <w:sz w:val="22"/>
                <w:szCs w:val="22"/>
                <w:lang w:val="pt-BR" w:eastAsia="en-US" w:bidi="ar-SA"/>
              </w:rPr>
            </w:r>
            <w:permEnd w:id="1235031513"/>
            <w:permEnd w:id="1235031513"/>
          </w:p>
        </w:tc>
      </w:tr>
    </w:tbl>
    <w:p>
      <w:pPr>
        <w:pStyle w:val="Normal"/>
        <w:spacing w:before="0" w:after="200"/>
        <w:rPr>
          <w:b/>
          <w:b/>
        </w:rPr>
      </w:pPr>
      <w:r>
        <w:rPr/>
      </w:r>
    </w:p>
    <w:sectPr>
      <w:type w:val="nextPage"/>
      <w:pgSz w:w="25515" w:h="25515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val="bestFit" w:percent="69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umentProtection w:edit="readOnly" w:enforcement="1" w:cryptProviderType="rsaFull" w:cryptAlgorithmClass="hash" w:cryptAlgorithmType="typeAny" w:cryptAlgorithmSid="4" w:cryptSpinCount="100000" w:hash="BhSCrN/MNLi8s+AP/r2QIzdLeos=" w:salt="LQxug4lO9GVenyBnxzjWMQ=="/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835a9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LibreOffice/7.1.2.2$Windows_X86_64 LibreOffice_project/8a45595d069ef5570103caea1b71cc9d82b2aae4</Application>
  <AppVersion>15.0000</AppVersion>
  <DocSecurity>8</DocSecurity>
  <Pages>1</Pages>
  <Words>77</Words>
  <Characters>449</Characters>
  <CharactersWithSpaces>519</CharactersWithSpaces>
  <Paragraphs>9</Paragraphs>
  <Company>UNIPAMPA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2018-04-25T13:23:00Z</dcterms:created>
  <dc:creator>OTAVIO TASSINARI DORNELLES</dc:creator>
  <dc:description/>
  <dc:language>pt-BR</dc:language>
  <cp:lastModifiedBy/>
  <dcterms:modified xsi:type="dcterms:W3CDTF">2024-04-16T09:01:43Z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1</vt:bool>
  </property>
</Properties>
</file>